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37" w:rsidRDefault="00025C37">
      <w:pPr>
        <w:pBdr>
          <w:top w:val="nil"/>
          <w:left w:val="nil"/>
          <w:bottom w:val="nil"/>
          <w:right w:val="nil"/>
          <w:between w:val="nil"/>
        </w:pBdr>
        <w:jc w:val="center"/>
        <w:rPr>
          <w:b/>
          <w:color w:val="000000"/>
          <w:sz w:val="40"/>
          <w:szCs w:val="40"/>
        </w:rPr>
      </w:pPr>
    </w:p>
    <w:p w:rsidR="00025C37" w:rsidRDefault="00025C37">
      <w:pPr>
        <w:pBdr>
          <w:top w:val="nil"/>
          <w:left w:val="nil"/>
          <w:bottom w:val="nil"/>
          <w:right w:val="nil"/>
          <w:between w:val="nil"/>
        </w:pBdr>
        <w:jc w:val="center"/>
        <w:rPr>
          <w:b/>
          <w:color w:val="000000"/>
          <w:sz w:val="40"/>
          <w:szCs w:val="40"/>
        </w:rPr>
      </w:pPr>
    </w:p>
    <w:p w:rsidR="00025C37" w:rsidRDefault="00025C37">
      <w:pPr>
        <w:pBdr>
          <w:top w:val="nil"/>
          <w:left w:val="nil"/>
          <w:bottom w:val="nil"/>
          <w:right w:val="nil"/>
          <w:between w:val="nil"/>
        </w:pBdr>
        <w:jc w:val="center"/>
        <w:rPr>
          <w:b/>
          <w:color w:val="000000"/>
          <w:sz w:val="40"/>
          <w:szCs w:val="40"/>
        </w:rPr>
      </w:pPr>
    </w:p>
    <w:p w:rsidR="00025C37" w:rsidRDefault="00025C37">
      <w:pPr>
        <w:pBdr>
          <w:top w:val="nil"/>
          <w:left w:val="nil"/>
          <w:bottom w:val="nil"/>
          <w:right w:val="nil"/>
          <w:between w:val="nil"/>
        </w:pBdr>
        <w:jc w:val="center"/>
        <w:rPr>
          <w:b/>
          <w:color w:val="000000"/>
          <w:sz w:val="40"/>
          <w:szCs w:val="40"/>
        </w:rPr>
      </w:pPr>
    </w:p>
    <w:p w:rsidR="00025C37" w:rsidRDefault="00434CD0">
      <w:pPr>
        <w:pBdr>
          <w:top w:val="nil"/>
          <w:left w:val="nil"/>
          <w:bottom w:val="nil"/>
          <w:right w:val="nil"/>
          <w:between w:val="nil"/>
        </w:pBdr>
        <w:jc w:val="center"/>
        <w:rPr>
          <w:b/>
          <w:color w:val="000000"/>
          <w:sz w:val="40"/>
          <w:szCs w:val="40"/>
        </w:rPr>
      </w:pPr>
      <w:r>
        <w:rPr>
          <w:b/>
          <w:color w:val="000000"/>
          <w:sz w:val="40"/>
          <w:szCs w:val="40"/>
        </w:rPr>
        <w:t>HELYI TANTERV</w:t>
      </w:r>
    </w:p>
    <w:p w:rsidR="00025C37" w:rsidRDefault="00025C37">
      <w:pPr>
        <w:pBdr>
          <w:top w:val="nil"/>
          <w:left w:val="nil"/>
          <w:bottom w:val="nil"/>
          <w:right w:val="nil"/>
          <w:between w:val="nil"/>
        </w:pBdr>
        <w:jc w:val="center"/>
        <w:rPr>
          <w:b/>
          <w:color w:val="000000"/>
          <w:sz w:val="40"/>
          <w:szCs w:val="40"/>
        </w:rPr>
      </w:pPr>
    </w:p>
    <w:p w:rsidR="00025C37" w:rsidRDefault="00025C37">
      <w:pPr>
        <w:pBdr>
          <w:top w:val="nil"/>
          <w:left w:val="nil"/>
          <w:bottom w:val="nil"/>
          <w:right w:val="nil"/>
          <w:between w:val="nil"/>
        </w:pBdr>
        <w:jc w:val="center"/>
        <w:rPr>
          <w:b/>
          <w:color w:val="000000"/>
          <w:sz w:val="32"/>
          <w:szCs w:val="32"/>
        </w:rPr>
      </w:pPr>
    </w:p>
    <w:p w:rsidR="00025C37" w:rsidRDefault="00434CD0">
      <w:pPr>
        <w:pBdr>
          <w:top w:val="nil"/>
          <w:left w:val="nil"/>
          <w:bottom w:val="nil"/>
          <w:right w:val="nil"/>
          <w:between w:val="nil"/>
        </w:pBdr>
        <w:jc w:val="center"/>
        <w:rPr>
          <w:b/>
          <w:color w:val="000000"/>
          <w:sz w:val="32"/>
          <w:szCs w:val="32"/>
        </w:rPr>
      </w:pPr>
      <w:r>
        <w:rPr>
          <w:b/>
          <w:color w:val="000000"/>
          <w:sz w:val="32"/>
          <w:szCs w:val="32"/>
        </w:rPr>
        <w:t>a</w:t>
      </w:r>
    </w:p>
    <w:p w:rsidR="00025C37" w:rsidRDefault="00025C37">
      <w:pPr>
        <w:pBdr>
          <w:top w:val="nil"/>
          <w:left w:val="nil"/>
          <w:bottom w:val="nil"/>
          <w:right w:val="nil"/>
          <w:between w:val="nil"/>
        </w:pBdr>
        <w:jc w:val="center"/>
        <w:rPr>
          <w:b/>
          <w:color w:val="000000"/>
          <w:sz w:val="32"/>
          <w:szCs w:val="32"/>
        </w:rPr>
      </w:pPr>
    </w:p>
    <w:p w:rsidR="00025C37" w:rsidRDefault="00025C37">
      <w:pPr>
        <w:pBdr>
          <w:top w:val="nil"/>
          <w:left w:val="nil"/>
          <w:bottom w:val="nil"/>
          <w:right w:val="nil"/>
          <w:between w:val="nil"/>
        </w:pBdr>
        <w:jc w:val="center"/>
        <w:rPr>
          <w:b/>
          <w:color w:val="000000"/>
          <w:sz w:val="32"/>
          <w:szCs w:val="32"/>
        </w:rPr>
      </w:pPr>
    </w:p>
    <w:p w:rsidR="00025C37" w:rsidRDefault="00025C37">
      <w:pPr>
        <w:pBdr>
          <w:top w:val="nil"/>
          <w:left w:val="nil"/>
          <w:bottom w:val="nil"/>
          <w:right w:val="nil"/>
          <w:between w:val="nil"/>
        </w:pBdr>
        <w:jc w:val="center"/>
        <w:rPr>
          <w:b/>
          <w:color w:val="000000"/>
          <w:sz w:val="32"/>
          <w:szCs w:val="32"/>
        </w:rPr>
      </w:pPr>
    </w:p>
    <w:p w:rsidR="00025C37" w:rsidRDefault="00434CD0">
      <w:pPr>
        <w:pBdr>
          <w:top w:val="nil"/>
          <w:left w:val="nil"/>
          <w:bottom w:val="nil"/>
          <w:right w:val="nil"/>
          <w:between w:val="nil"/>
        </w:pBdr>
        <w:jc w:val="center"/>
        <w:rPr>
          <w:b/>
          <w:color w:val="000000"/>
          <w:sz w:val="32"/>
          <w:szCs w:val="32"/>
        </w:rPr>
      </w:pPr>
      <w:r>
        <w:rPr>
          <w:b/>
          <w:color w:val="000000"/>
          <w:sz w:val="32"/>
          <w:szCs w:val="32"/>
        </w:rPr>
        <w:t>Német nyelv, mint élő idegen nyelv tanításához</w:t>
      </w:r>
    </w:p>
    <w:p w:rsidR="00025C37" w:rsidRDefault="00434CD0">
      <w:pPr>
        <w:pBdr>
          <w:top w:val="nil"/>
          <w:left w:val="nil"/>
          <w:bottom w:val="nil"/>
          <w:right w:val="nil"/>
          <w:between w:val="nil"/>
        </w:pBdr>
        <w:jc w:val="center"/>
        <w:rPr>
          <w:b/>
          <w:sz w:val="32"/>
          <w:szCs w:val="32"/>
        </w:rPr>
      </w:pPr>
      <w:r>
        <w:rPr>
          <w:b/>
          <w:sz w:val="32"/>
          <w:szCs w:val="32"/>
        </w:rPr>
        <w:t>2012. NAT alapján</w:t>
      </w:r>
    </w:p>
    <w:p w:rsidR="00025C37" w:rsidRDefault="00434CD0">
      <w:pPr>
        <w:jc w:val="center"/>
        <w:rPr>
          <w:sz w:val="36"/>
          <w:szCs w:val="36"/>
        </w:rPr>
      </w:pPr>
      <w:proofErr w:type="gramStart"/>
      <w:r>
        <w:rPr>
          <w:sz w:val="36"/>
          <w:szCs w:val="36"/>
        </w:rPr>
        <w:t>a</w:t>
      </w:r>
      <w:proofErr w:type="gramEnd"/>
      <w:r>
        <w:rPr>
          <w:sz w:val="36"/>
          <w:szCs w:val="36"/>
        </w:rPr>
        <w:t xml:space="preserve">  2013 szeptemberében belépő 9. évfolyamtól</w:t>
      </w:r>
    </w:p>
    <w:p w:rsidR="00025C37" w:rsidRDefault="00434CD0">
      <w:pPr>
        <w:jc w:val="center"/>
        <w:rPr>
          <w:sz w:val="36"/>
          <w:szCs w:val="36"/>
        </w:rPr>
      </w:pPr>
      <w:proofErr w:type="gramStart"/>
      <w:r>
        <w:rPr>
          <w:sz w:val="36"/>
          <w:szCs w:val="36"/>
        </w:rPr>
        <w:t>kezdődően</w:t>
      </w:r>
      <w:proofErr w:type="gramEnd"/>
      <w:r>
        <w:rPr>
          <w:sz w:val="36"/>
          <w:szCs w:val="36"/>
        </w:rPr>
        <w:t xml:space="preserve"> felmenő rendszerben</w:t>
      </w:r>
    </w:p>
    <w:p w:rsidR="00025C37" w:rsidRDefault="00025C37">
      <w:pPr>
        <w:pBdr>
          <w:top w:val="nil"/>
          <w:left w:val="nil"/>
          <w:bottom w:val="nil"/>
          <w:right w:val="nil"/>
          <w:between w:val="nil"/>
        </w:pBdr>
        <w:jc w:val="center"/>
        <w:rPr>
          <w:b/>
          <w:sz w:val="32"/>
          <w:szCs w:val="32"/>
        </w:rPr>
      </w:pPr>
    </w:p>
    <w:p w:rsidR="00025C37" w:rsidRDefault="00025C37">
      <w:pPr>
        <w:pBdr>
          <w:top w:val="nil"/>
          <w:left w:val="nil"/>
          <w:bottom w:val="nil"/>
          <w:right w:val="nil"/>
          <w:between w:val="nil"/>
        </w:pBdr>
        <w:jc w:val="center"/>
        <w:rPr>
          <w:b/>
          <w:color w:val="000000"/>
          <w:sz w:val="32"/>
          <w:szCs w:val="32"/>
        </w:rPr>
      </w:pPr>
    </w:p>
    <w:p w:rsidR="00025C37" w:rsidRDefault="00025C37">
      <w:pPr>
        <w:pBdr>
          <w:top w:val="nil"/>
          <w:left w:val="nil"/>
          <w:bottom w:val="nil"/>
          <w:right w:val="nil"/>
          <w:between w:val="nil"/>
        </w:pBdr>
        <w:ind w:firstLine="3"/>
        <w:rPr>
          <w:b/>
          <w:color w:val="000000"/>
          <w:sz w:val="32"/>
          <w:szCs w:val="32"/>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rPr>
          <w:b/>
          <w:color w:val="000000"/>
          <w:sz w:val="28"/>
          <w:szCs w:val="28"/>
        </w:rPr>
      </w:pPr>
    </w:p>
    <w:p w:rsidR="00025C37" w:rsidRDefault="00434CD0">
      <w:pPr>
        <w:pBdr>
          <w:top w:val="nil"/>
          <w:left w:val="nil"/>
          <w:bottom w:val="nil"/>
          <w:right w:val="nil"/>
          <w:between w:val="nil"/>
        </w:pBdr>
        <w:ind w:firstLine="3"/>
        <w:jc w:val="center"/>
        <w:rPr>
          <w:b/>
          <w:color w:val="000000"/>
          <w:sz w:val="28"/>
          <w:szCs w:val="28"/>
        </w:rPr>
      </w:pPr>
      <w:r>
        <w:rPr>
          <w:b/>
          <w:color w:val="000000"/>
          <w:sz w:val="28"/>
          <w:szCs w:val="28"/>
        </w:rPr>
        <w:t>Székesfehérvár, 2018/2019.</w:t>
      </w:r>
    </w:p>
    <w:p w:rsidR="00025C37" w:rsidRDefault="00025C37">
      <w:pPr>
        <w:pBdr>
          <w:top w:val="nil"/>
          <w:left w:val="nil"/>
          <w:bottom w:val="nil"/>
          <w:right w:val="nil"/>
          <w:between w:val="nil"/>
        </w:pBdr>
        <w:ind w:firstLine="3"/>
        <w:rPr>
          <w:b/>
          <w:color w:val="000000"/>
          <w:sz w:val="28"/>
          <w:szCs w:val="28"/>
        </w:rPr>
      </w:pPr>
    </w:p>
    <w:p w:rsidR="00025C37" w:rsidRDefault="00025C37">
      <w:pPr>
        <w:pBdr>
          <w:top w:val="nil"/>
          <w:left w:val="nil"/>
          <w:bottom w:val="nil"/>
          <w:right w:val="nil"/>
          <w:between w:val="nil"/>
        </w:pBdr>
        <w:ind w:firstLine="3"/>
        <w:jc w:val="center"/>
        <w:rPr>
          <w:b/>
          <w:color w:val="000000"/>
          <w:sz w:val="28"/>
          <w:szCs w:val="28"/>
        </w:rPr>
      </w:pPr>
    </w:p>
    <w:p w:rsidR="00025C37" w:rsidRDefault="00025C37">
      <w:pPr>
        <w:pBdr>
          <w:top w:val="nil"/>
          <w:left w:val="nil"/>
          <w:bottom w:val="nil"/>
          <w:right w:val="nil"/>
          <w:between w:val="nil"/>
        </w:pBdr>
        <w:rPr>
          <w:b/>
          <w:color w:val="000000"/>
          <w:sz w:val="28"/>
          <w:szCs w:val="28"/>
        </w:rPr>
      </w:pPr>
    </w:p>
    <w:p w:rsidR="00025C37" w:rsidRDefault="00025C37">
      <w:pPr>
        <w:pBdr>
          <w:top w:val="nil"/>
          <w:left w:val="nil"/>
          <w:bottom w:val="nil"/>
          <w:right w:val="nil"/>
          <w:between w:val="nil"/>
        </w:pBdr>
        <w:rPr>
          <w:b/>
          <w:color w:val="000000"/>
          <w:sz w:val="28"/>
          <w:szCs w:val="28"/>
        </w:rPr>
      </w:pPr>
    </w:p>
    <w:p w:rsidR="00025C37" w:rsidRDefault="00025C37">
      <w:pPr>
        <w:pBdr>
          <w:top w:val="nil"/>
          <w:left w:val="nil"/>
          <w:bottom w:val="nil"/>
          <w:right w:val="nil"/>
          <w:between w:val="nil"/>
        </w:pBdr>
        <w:rPr>
          <w:b/>
          <w:color w:val="000000"/>
          <w:sz w:val="28"/>
          <w:szCs w:val="28"/>
        </w:rPr>
      </w:pPr>
    </w:p>
    <w:p w:rsidR="00025C37" w:rsidRDefault="00025C37">
      <w:pPr>
        <w:pBdr>
          <w:top w:val="nil"/>
          <w:left w:val="nil"/>
          <w:bottom w:val="nil"/>
          <w:right w:val="nil"/>
          <w:between w:val="nil"/>
        </w:pBdr>
        <w:rPr>
          <w:b/>
          <w:color w:val="000000"/>
          <w:sz w:val="28"/>
          <w:szCs w:val="28"/>
        </w:rPr>
      </w:pPr>
    </w:p>
    <w:p w:rsidR="00025C37" w:rsidRDefault="00025C37">
      <w:pPr>
        <w:pBdr>
          <w:top w:val="nil"/>
          <w:left w:val="nil"/>
          <w:bottom w:val="nil"/>
          <w:right w:val="nil"/>
          <w:between w:val="nil"/>
        </w:pBdr>
        <w:rPr>
          <w:b/>
          <w:color w:val="000000"/>
          <w:sz w:val="28"/>
          <w:szCs w:val="28"/>
        </w:rPr>
      </w:pPr>
    </w:p>
    <w:p w:rsidR="00025C37" w:rsidRDefault="00025C37">
      <w:pPr>
        <w:jc w:val="center"/>
        <w:rPr>
          <w:b/>
          <w:i/>
          <w:sz w:val="32"/>
          <w:szCs w:val="32"/>
        </w:rPr>
      </w:pPr>
      <w:bookmarkStart w:id="0" w:name="_GoBack"/>
      <w:bookmarkEnd w:id="0"/>
    </w:p>
    <w:p w:rsidR="00025C37" w:rsidRDefault="00434CD0">
      <w:pPr>
        <w:pBdr>
          <w:top w:val="nil"/>
          <w:left w:val="nil"/>
          <w:bottom w:val="nil"/>
          <w:right w:val="nil"/>
          <w:between w:val="nil"/>
        </w:pBdr>
        <w:jc w:val="center"/>
        <w:rPr>
          <w:b/>
          <w:i/>
          <w:color w:val="000000"/>
          <w:sz w:val="32"/>
          <w:szCs w:val="32"/>
        </w:rPr>
      </w:pPr>
      <w:r>
        <w:rPr>
          <w:b/>
          <w:i/>
          <w:color w:val="000000"/>
          <w:sz w:val="32"/>
          <w:szCs w:val="32"/>
        </w:rPr>
        <w:t xml:space="preserve">Bevezető a Német nyelv, mint második idegen nyelv tanításának helyi tantervéhez </w:t>
      </w:r>
    </w:p>
    <w:p w:rsidR="00025C37" w:rsidRDefault="00025C37">
      <w:pPr>
        <w:jc w:val="center"/>
        <w:rPr>
          <w:b/>
          <w:i/>
          <w:sz w:val="32"/>
          <w:szCs w:val="32"/>
        </w:rPr>
      </w:pPr>
    </w:p>
    <w:p w:rsidR="00025C37" w:rsidRDefault="00025C37">
      <w:pPr>
        <w:jc w:val="center"/>
        <w:rPr>
          <w:b/>
          <w:i/>
          <w:sz w:val="32"/>
          <w:szCs w:val="32"/>
        </w:rPr>
      </w:pPr>
    </w:p>
    <w:p w:rsidR="00025C37" w:rsidRDefault="00025C37">
      <w:pPr>
        <w:rPr>
          <w:sz w:val="28"/>
          <w:szCs w:val="28"/>
        </w:rPr>
      </w:pPr>
    </w:p>
    <w:p w:rsidR="00025C37" w:rsidRDefault="00025C37">
      <w:pPr>
        <w:rPr>
          <w:sz w:val="28"/>
          <w:szCs w:val="28"/>
        </w:rPr>
      </w:pPr>
    </w:p>
    <w:p w:rsidR="00025C37" w:rsidRDefault="00434CD0">
      <w:pPr>
        <w:jc w:val="both"/>
        <w:rPr>
          <w:sz w:val="28"/>
          <w:szCs w:val="28"/>
        </w:rPr>
      </w:pPr>
      <w:r>
        <w:rPr>
          <w:sz w:val="28"/>
          <w:szCs w:val="28"/>
        </w:rPr>
        <w:t xml:space="preserve">Az iskolában a Kerettanterv előírása, útmutatása illetve az iskola vezetősége és nevelő testülete döntése szerint a következő képzések folynak: 8 </w:t>
      </w:r>
      <w:proofErr w:type="gramStart"/>
      <w:r>
        <w:rPr>
          <w:sz w:val="28"/>
          <w:szCs w:val="28"/>
        </w:rPr>
        <w:t>osztályos  ,</w:t>
      </w:r>
      <w:proofErr w:type="gramEnd"/>
      <w:r>
        <w:rPr>
          <w:sz w:val="28"/>
          <w:szCs w:val="28"/>
        </w:rPr>
        <w:t xml:space="preserve"> 4 osztályos gimnázium, nyelvi előkészítő illetve 4 évfolyamos </w:t>
      </w:r>
      <w:proofErr w:type="spellStart"/>
      <w:r>
        <w:rPr>
          <w:sz w:val="28"/>
          <w:szCs w:val="28"/>
        </w:rPr>
        <w:t>sporttagozatos</w:t>
      </w:r>
      <w:proofErr w:type="spellEnd"/>
      <w:r>
        <w:rPr>
          <w:sz w:val="28"/>
          <w:szCs w:val="28"/>
        </w:rPr>
        <w:t xml:space="preserve"> gimnáziumi osztály indul nappali tagozaton. Minden képzési forma esetében a német nyelv második tanult idegen nyelvként szerepel. A hetedik osztályban kezdődő nyelvoktatás végső kimenete megegyezik a 9-12. osztályoknál meghatározottakkal. Ezek az osztályok a 7. és 8. évfolyamokban felkészülnek a 9-12. évfolyamon kijelölt tananyag elsajátítására. </w:t>
      </w:r>
    </w:p>
    <w:p w:rsidR="00025C37" w:rsidRDefault="00434CD0">
      <w:pPr>
        <w:jc w:val="both"/>
        <w:rPr>
          <w:sz w:val="28"/>
          <w:szCs w:val="28"/>
        </w:rPr>
      </w:pPr>
      <w:r>
        <w:rPr>
          <w:sz w:val="28"/>
          <w:szCs w:val="28"/>
        </w:rPr>
        <w:t xml:space="preserve">A nyelvi előkészítős osztályok számára a Kerettanterv előírásait figyelembe véve készítettük el a helyi </w:t>
      </w:r>
      <w:proofErr w:type="spellStart"/>
      <w:r>
        <w:rPr>
          <w:sz w:val="28"/>
          <w:szCs w:val="28"/>
        </w:rPr>
        <w:t>tantervet</w:t>
      </w:r>
      <w:proofErr w:type="gramStart"/>
      <w:r>
        <w:rPr>
          <w:sz w:val="28"/>
          <w:szCs w:val="28"/>
        </w:rPr>
        <w:t>,amely</w:t>
      </w:r>
      <w:proofErr w:type="spellEnd"/>
      <w:proofErr w:type="gramEnd"/>
      <w:r>
        <w:rPr>
          <w:sz w:val="28"/>
          <w:szCs w:val="28"/>
        </w:rPr>
        <w:t xml:space="preserve"> öt tanévre szól, az előkészítő és utána a következő 4 tanévre vonatkozóan. </w:t>
      </w:r>
    </w:p>
    <w:p w:rsidR="00025C37" w:rsidRDefault="00434CD0">
      <w:pPr>
        <w:jc w:val="both"/>
        <w:rPr>
          <w:sz w:val="28"/>
          <w:szCs w:val="28"/>
        </w:rPr>
      </w:pPr>
      <w:r>
        <w:rPr>
          <w:sz w:val="28"/>
          <w:szCs w:val="28"/>
        </w:rPr>
        <w:t>Intézményünk német nyelvtanárai a KON-TAKT tankönyvcsalád használata mellett döntöttek. Ezt a tankönyvet találjuk a legalkalmasabbnak arra, hogy a jelenleg élő előírásoknak megfelelően tudjuk diákjainkat az érettségi vizsgára felkészíteni. A tankönyv anyagát érettségire és nyelvvizsgára felkészítő írásbeli feladatsorokkal és szóbeli feladatokkal egészítjük ki.</w:t>
      </w: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025C37">
      <w:pPr>
        <w:jc w:val="both"/>
        <w:rPr>
          <w:sz w:val="28"/>
          <w:szCs w:val="28"/>
        </w:rPr>
      </w:pPr>
    </w:p>
    <w:p w:rsidR="00025C37" w:rsidRDefault="00434CD0">
      <w:pPr>
        <w:jc w:val="center"/>
        <w:rPr>
          <w:b/>
          <w:sz w:val="28"/>
          <w:szCs w:val="28"/>
        </w:rPr>
      </w:pPr>
      <w:bookmarkStart w:id="1" w:name="_gjdgxs" w:colFirst="0" w:colLast="0"/>
      <w:bookmarkEnd w:id="1"/>
      <w:r>
        <w:br w:type="page"/>
      </w:r>
      <w:r>
        <w:rPr>
          <w:b/>
          <w:sz w:val="28"/>
          <w:szCs w:val="28"/>
        </w:rPr>
        <w:lastRenderedPageBreak/>
        <w:t>IDEGEN NYELV</w:t>
      </w:r>
    </w:p>
    <w:p w:rsidR="00025C37" w:rsidRDefault="00025C37">
      <w:pPr>
        <w:jc w:val="center"/>
      </w:pPr>
    </w:p>
    <w:p w:rsidR="00025C37" w:rsidRDefault="00025C37">
      <w:pPr>
        <w:jc w:val="center"/>
      </w:pPr>
    </w:p>
    <w:p w:rsidR="00025C37" w:rsidRDefault="00434CD0">
      <w:pPr>
        <w:jc w:val="both"/>
      </w:pPr>
      <w:r>
        <w:t xml:space="preserve">Az idegen nyelv oktatásának alapvető célja, összhangban a Közös európai referenciakerettel (KER), a tanulók idegen nyelvi kommunikatív </w:t>
      </w:r>
      <w:proofErr w:type="gramStart"/>
      <w:r>
        <w:t>kompetenciájának</w:t>
      </w:r>
      <w:proofErr w:type="gramEnd"/>
      <w:r>
        <w:t xml:space="preserve"> megalapozása és fejlesztése. A kommunikatív nyelvi </w:t>
      </w:r>
      <w:proofErr w:type="gramStart"/>
      <w:r>
        <w:t>kompetencia</w:t>
      </w:r>
      <w:proofErr w:type="gramEnd"/>
      <w:r>
        <w:t xml:space="preserve"> szorosan összefonódik az általános kompetenciákkal, vagyis a világról szerzett ismeretekkel, a gyakorlati készségekkel és jártasságokkal, valamint a motivációval, amelyek mindenfajta tevékenységhez, így a nyelvi tevékenységekhez is szükségesek.</w:t>
      </w:r>
    </w:p>
    <w:p w:rsidR="00025C37" w:rsidRDefault="00434CD0">
      <w:pPr>
        <w:ind w:firstLine="708"/>
        <w:jc w:val="both"/>
      </w:pPr>
      <w:r>
        <w:t xml:space="preserve">A korszerű idegennyelv-oktatás a nyelvhasználó valós szükségleteire épül, ezért tevékenységközpontú. Olyan helyzetekre készíti fel a tanulókat, amelyek már most vagy a későbbiek során várhatóan fontos szerepet játszanak életükben. A nyelvtanulási folyamat középpontjában a cselekvő tanulók állnak, akik az idegen nyelv segítségével kommunikatív feladatokat oldanak meg. A feladatok megoldása során receptív, produktív, illetve interaktív nyelvi tevékenységeket végeznek. Mivel a valóságban a legtöbb megoldandó feladat több készség együttes alkalmazását teszi szükségessé, ezeket integráltan fejlesztjük. </w:t>
      </w:r>
    </w:p>
    <w:p w:rsidR="00025C37" w:rsidRDefault="00434CD0">
      <w:pPr>
        <w:ind w:firstLine="708"/>
        <w:jc w:val="both"/>
      </w:pPr>
      <w:r>
        <w:t xml:space="preserve">A mindennapi nyelvhasználatban, így a nyelvtanulásban is fontos szerepet játszanak a szövegértelmezési és szövegalkotási stratégiák. A recepció során a nyelvhasználó, illetve a nyelvtanuló észleli az írott vagy hallott szöveget, </w:t>
      </w:r>
      <w:proofErr w:type="gramStart"/>
      <w:r>
        <w:t>azonosítja</w:t>
      </w:r>
      <w:proofErr w:type="gramEnd"/>
      <w:r>
        <w:t xml:space="preserve"> mint számára lényegeset, felfogja mint nyelvi egységet és összefüggésében értelmezi. A </w:t>
      </w:r>
      <w:proofErr w:type="gramStart"/>
      <w:r>
        <w:t>produkció</w:t>
      </w:r>
      <w:proofErr w:type="gramEnd"/>
      <w:r>
        <w:t xml:space="preserve"> során megtervezi és szóban vagy írásban létrehozza a közlendőjét tartalmazó szöveget.</w:t>
      </w:r>
    </w:p>
    <w:p w:rsidR="00025C37" w:rsidRDefault="00434CD0">
      <w:pPr>
        <w:ind w:firstLine="708"/>
        <w:jc w:val="both"/>
      </w:pPr>
      <w:r>
        <w:t xml:space="preserve">A sikeres kommunikáció érdekében a tanulóknak meg kell ismerniük és használniuk kell azokat a nyelvi eszközöket, amelyekből, és amelyekkel helyesen megformált, értelmes mondanivaló alakítható ki. Tisztában kell lenniük a mondanivaló szerveződésének, szerkesztésének elveivel, hogy koherens nyelvi egységgé formálhassák közlendőjüket. Ismerniük kell azokat az eszközöket és forgatókönyveket, amelyekkel sikeresen megoldhatók a különféle kommunikációs helyzetek. Tisztában kell lenniük az egész nyelvi érintkezést átszövő szabályokkal, amelyek a nemek, korosztályok, társadalmi csoportok között különböző alkalmakkor szabályozzák az érintkezést. Ide tartoznak a nyelvi udvariassági szabályok, rituálék és a helyzetnek megfelelő hangnem használatának szabályai is. </w:t>
      </w:r>
    </w:p>
    <w:p w:rsidR="00025C37" w:rsidRDefault="00434CD0">
      <w:pPr>
        <w:ind w:firstLine="708"/>
        <w:jc w:val="both"/>
      </w:pPr>
      <w:r>
        <w:t xml:space="preserve">A nyelvtanítás során törekedni kell arra, hogy a hallott vagy olvasott szöveg </w:t>
      </w:r>
      <w:proofErr w:type="gramStart"/>
      <w:r>
        <w:t>autentikus</w:t>
      </w:r>
      <w:proofErr w:type="gramEnd"/>
      <w:r>
        <w:t xml:space="preserve">, a feladatvégzés szempontjából hiteles legyen. Az internet segítségével a tanulók maguk is viszonylag könnyen kerülhetnek </w:t>
      </w:r>
      <w:proofErr w:type="gramStart"/>
      <w:r>
        <w:t>autentikus</w:t>
      </w:r>
      <w:proofErr w:type="gramEnd"/>
      <w:r>
        <w:t xml:space="preserve"> célnyelvi környezetbe, részeseivé válhatnak az adott kultúrának, kapcsolatot teremthetnek a célnyelven beszélőkkel, ami komoly motivációs forrás lehet, és elősegítheti az autonóm tanulóvá válást. A tanulási folyamat szervezésében nagy jelentősége van a kooperatív feladatoknak és a projektmunkának, ezek szintén erősíthetik a motivációt.</w:t>
      </w:r>
    </w:p>
    <w:p w:rsidR="00025C37" w:rsidRDefault="00434CD0">
      <w:pPr>
        <w:ind w:firstLine="708"/>
        <w:jc w:val="both"/>
      </w:pPr>
      <w:r>
        <w:t>Az idegen nyelvű kommunikáció során meghatározó jelentőségű a nyelvekkel, a nyelvtanulással és az idegen nyelveket beszélő emberekkel és a más kultúrákkal kapcsolatos pozitív attitűd, ami magában foglalja a kulturális sokféleség tiszteletben tartását és a nyelvek, kultúrák közötti kommunikáció iránti nyitottságot.</w:t>
      </w:r>
    </w:p>
    <w:p w:rsidR="00025C37" w:rsidRDefault="00434CD0">
      <w:pPr>
        <w:ind w:firstLine="708"/>
        <w:jc w:val="both"/>
      </w:pPr>
      <w:r>
        <w:t xml:space="preserve">A nyelvtanulás tartalmára vonatkozóan a NAT hangsúlyozza a tantárgyközi integráció fontosságát. Fontos, hogy a tanulók az idegen nyelv tanulása során építeni tudjanak más tantárgyak keretében szerzett ismereteikre és személyes tapasztalataikra is. Ugyanakkor az idegen nyelvvel való foglalkozás olyan ismeretekkel, tapasztalatokkal gazdagíthatja a tanulókat, amelyeket más tantárgyak keretében is hasznosítani tudnak. </w:t>
      </w:r>
    </w:p>
    <w:p w:rsidR="00025C37" w:rsidRDefault="00025C37">
      <w:pPr>
        <w:ind w:firstLine="708"/>
        <w:jc w:val="both"/>
      </w:pPr>
    </w:p>
    <w:p w:rsidR="00025C37" w:rsidRDefault="00434CD0">
      <w:pPr>
        <w:ind w:firstLine="708"/>
        <w:jc w:val="both"/>
      </w:pPr>
      <w:r>
        <w:t xml:space="preserve">Az egész életen át tartó tanulás szempontjából kiemelkedő jelentősége van a nyelvtanulási stratégiáknak, amelyek ismerete és alkalmazása segíti a tanulókat abban, hogy nyelvtudásukat önállóan ápolják és fejlesszék, valamint újabb nyelveket sajátítsanak el. </w:t>
      </w:r>
    </w:p>
    <w:p w:rsidR="00025C37" w:rsidRDefault="00434CD0">
      <w:pPr>
        <w:ind w:firstLine="708"/>
        <w:jc w:val="both"/>
      </w:pPr>
      <w:r>
        <w:lastRenderedPageBreak/>
        <w:t xml:space="preserve">A NAT bizonyos képzési szakaszokra meghatározza a minden tanuló számára kötelező minimumszinteket, emellett kitér az emelt szintű képzésben részesülő tanulókkal szemben támasztott követelményekre is. A közműveltségi elemeket a tantárgy egyedi jellemzői miatt a NAT-ban azok a nyelvi szintek és </w:t>
      </w:r>
      <w:proofErr w:type="gramStart"/>
      <w:r>
        <w:t>kompetenciák</w:t>
      </w:r>
      <w:proofErr w:type="gramEnd"/>
      <w:r>
        <w:t xml:space="preserve"> testesítik meg, amelyeket a nemzetközi gyakorlatban és az érettségi követelményrendszerben mérceként használt Közös európai referenciakeret (KER)</w:t>
      </w:r>
      <w:r>
        <w:rPr>
          <w:vertAlign w:val="superscript"/>
        </w:rPr>
        <w:t xml:space="preserve"> </w:t>
      </w:r>
      <w:r>
        <w:t xml:space="preserve">határoz meg. A nyelvi </w:t>
      </w:r>
      <w:proofErr w:type="gramStart"/>
      <w:r>
        <w:t>kompetenciák</w:t>
      </w:r>
      <w:proofErr w:type="gramEnd"/>
      <w:r>
        <w:t xml:space="preserve"> komplex fejlesztéséhez az ajánlott témakörök kínálnak kontextust. A NAT által az egyes képzési szakaszokra minimumként meghatározott nyelvi szintek a következők.</w:t>
      </w:r>
    </w:p>
    <w:p w:rsidR="00025C37" w:rsidRDefault="00025C37"/>
    <w:p w:rsidR="00025C37" w:rsidRDefault="00025C37"/>
    <w:tbl>
      <w:tblPr>
        <w:tblStyle w:val="a"/>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03"/>
        <w:gridCol w:w="2303"/>
        <w:gridCol w:w="2303"/>
        <w:gridCol w:w="2303"/>
      </w:tblGrid>
      <w:tr w:rsidR="00025C37">
        <w:tc>
          <w:tcPr>
            <w:tcW w:w="2303" w:type="dxa"/>
            <w:vAlign w:val="center"/>
          </w:tcPr>
          <w:p w:rsidR="00025C37" w:rsidRDefault="00025C37">
            <w:pPr>
              <w:spacing w:before="120" w:after="120"/>
              <w:jc w:val="center"/>
              <w:rPr>
                <w:b/>
              </w:rPr>
            </w:pPr>
          </w:p>
        </w:tc>
        <w:tc>
          <w:tcPr>
            <w:tcW w:w="2303" w:type="dxa"/>
            <w:vAlign w:val="center"/>
          </w:tcPr>
          <w:p w:rsidR="00025C37" w:rsidRDefault="00434CD0">
            <w:pPr>
              <w:jc w:val="center"/>
              <w:rPr>
                <w:b/>
              </w:rPr>
            </w:pPr>
            <w:r>
              <w:rPr>
                <w:b/>
              </w:rPr>
              <w:t>4. évfolyam,</w:t>
            </w:r>
          </w:p>
          <w:p w:rsidR="00025C37" w:rsidRDefault="00434CD0">
            <w:pPr>
              <w:jc w:val="center"/>
              <w:rPr>
                <w:b/>
              </w:rPr>
            </w:pPr>
            <w:r>
              <w:rPr>
                <w:b/>
              </w:rPr>
              <w:t>minimumszint</w:t>
            </w:r>
          </w:p>
        </w:tc>
        <w:tc>
          <w:tcPr>
            <w:tcW w:w="2303" w:type="dxa"/>
            <w:vAlign w:val="center"/>
          </w:tcPr>
          <w:p w:rsidR="00025C37" w:rsidRDefault="00434CD0">
            <w:pPr>
              <w:jc w:val="center"/>
              <w:rPr>
                <w:b/>
              </w:rPr>
            </w:pPr>
            <w:r>
              <w:rPr>
                <w:b/>
              </w:rPr>
              <w:t>8. évfolyam,</w:t>
            </w:r>
          </w:p>
          <w:p w:rsidR="00025C37" w:rsidRDefault="00434CD0">
            <w:pPr>
              <w:jc w:val="center"/>
              <w:rPr>
                <w:b/>
              </w:rPr>
            </w:pPr>
            <w:r>
              <w:rPr>
                <w:b/>
              </w:rPr>
              <w:t>minimumszint</w:t>
            </w:r>
          </w:p>
        </w:tc>
        <w:tc>
          <w:tcPr>
            <w:tcW w:w="2303" w:type="dxa"/>
            <w:vAlign w:val="center"/>
          </w:tcPr>
          <w:p w:rsidR="00025C37" w:rsidRDefault="00434CD0">
            <w:pPr>
              <w:jc w:val="center"/>
              <w:rPr>
                <w:b/>
              </w:rPr>
            </w:pPr>
            <w:r>
              <w:rPr>
                <w:b/>
              </w:rPr>
              <w:t>12. évfolyam,</w:t>
            </w:r>
          </w:p>
          <w:p w:rsidR="00025C37" w:rsidRDefault="00434CD0">
            <w:pPr>
              <w:jc w:val="center"/>
              <w:rPr>
                <w:b/>
              </w:rPr>
            </w:pPr>
            <w:r>
              <w:rPr>
                <w:b/>
              </w:rPr>
              <w:t>minimumszint</w:t>
            </w:r>
          </w:p>
        </w:tc>
      </w:tr>
      <w:tr w:rsidR="00025C37">
        <w:tc>
          <w:tcPr>
            <w:tcW w:w="2303" w:type="dxa"/>
            <w:vAlign w:val="center"/>
          </w:tcPr>
          <w:p w:rsidR="00025C37" w:rsidRDefault="00434CD0">
            <w:pPr>
              <w:spacing w:before="120" w:after="120"/>
              <w:jc w:val="center"/>
              <w:rPr>
                <w:b/>
              </w:rPr>
            </w:pPr>
            <w:r>
              <w:rPr>
                <w:b/>
              </w:rPr>
              <w:t>Első idegen nyelv</w:t>
            </w:r>
          </w:p>
        </w:tc>
        <w:tc>
          <w:tcPr>
            <w:tcW w:w="2303" w:type="dxa"/>
            <w:vAlign w:val="center"/>
          </w:tcPr>
          <w:p w:rsidR="00025C37" w:rsidRDefault="00434CD0">
            <w:pPr>
              <w:jc w:val="center"/>
            </w:pPr>
            <w:r>
              <w:t>KER-szintben nem megadható</w:t>
            </w:r>
          </w:p>
        </w:tc>
        <w:tc>
          <w:tcPr>
            <w:tcW w:w="2303" w:type="dxa"/>
            <w:vAlign w:val="center"/>
          </w:tcPr>
          <w:p w:rsidR="00025C37" w:rsidRDefault="00434CD0">
            <w:pPr>
              <w:jc w:val="center"/>
            </w:pPr>
            <w:r>
              <w:t>A2</w:t>
            </w:r>
          </w:p>
        </w:tc>
        <w:tc>
          <w:tcPr>
            <w:tcW w:w="2303" w:type="dxa"/>
            <w:vAlign w:val="center"/>
          </w:tcPr>
          <w:p w:rsidR="00025C37" w:rsidRDefault="00434CD0">
            <w:pPr>
              <w:jc w:val="center"/>
            </w:pPr>
            <w:r>
              <w:t>B1</w:t>
            </w:r>
          </w:p>
        </w:tc>
      </w:tr>
      <w:tr w:rsidR="00025C37">
        <w:tc>
          <w:tcPr>
            <w:tcW w:w="2303" w:type="dxa"/>
            <w:vAlign w:val="center"/>
          </w:tcPr>
          <w:p w:rsidR="00025C37" w:rsidRDefault="00434CD0">
            <w:pPr>
              <w:spacing w:before="120" w:after="120"/>
              <w:jc w:val="center"/>
              <w:rPr>
                <w:b/>
              </w:rPr>
            </w:pPr>
            <w:r>
              <w:rPr>
                <w:b/>
              </w:rPr>
              <w:t>Második idegen nyelv</w:t>
            </w:r>
          </w:p>
        </w:tc>
        <w:tc>
          <w:tcPr>
            <w:tcW w:w="2303" w:type="dxa"/>
            <w:vAlign w:val="center"/>
          </w:tcPr>
          <w:p w:rsidR="00025C37" w:rsidRDefault="00434CD0">
            <w:pPr>
              <w:jc w:val="center"/>
            </w:pPr>
            <w:r>
              <w:t>–</w:t>
            </w:r>
          </w:p>
        </w:tc>
        <w:tc>
          <w:tcPr>
            <w:tcW w:w="2303" w:type="dxa"/>
            <w:vAlign w:val="center"/>
          </w:tcPr>
          <w:p w:rsidR="00025C37" w:rsidRDefault="00434CD0">
            <w:pPr>
              <w:jc w:val="center"/>
            </w:pPr>
            <w:r>
              <w:t>–</w:t>
            </w:r>
          </w:p>
        </w:tc>
        <w:tc>
          <w:tcPr>
            <w:tcW w:w="2303" w:type="dxa"/>
            <w:vAlign w:val="center"/>
          </w:tcPr>
          <w:p w:rsidR="00025C37" w:rsidRDefault="00434CD0">
            <w:pPr>
              <w:jc w:val="center"/>
            </w:pPr>
            <w:r>
              <w:t xml:space="preserve">A2 </w:t>
            </w:r>
          </w:p>
        </w:tc>
      </w:tr>
    </w:tbl>
    <w:p w:rsidR="00025C37" w:rsidRDefault="00025C37"/>
    <w:p w:rsidR="00025C37" w:rsidRDefault="00434CD0">
      <w:pPr>
        <w:jc w:val="both"/>
      </w:pPr>
      <w:r>
        <w:t>A kerettanterv az elérendő célokat és nyelvi szinteket kétéves képzési szakaszokra bontva határozza meg. (Ez alól csak az általános iskola 4. évfolyama kivétel, mert ezen az évfolyamon kezdődik a kötelező idegennyelv-oktatás, így a képzési szakasz csak egy tanévet ölel fel.)</w:t>
      </w:r>
    </w:p>
    <w:p w:rsidR="00025C37" w:rsidRDefault="00025C37">
      <w:pPr>
        <w:jc w:val="both"/>
      </w:pPr>
    </w:p>
    <w:tbl>
      <w:tblPr>
        <w:tblStyle w:val="a0"/>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5"/>
        <w:gridCol w:w="1535"/>
        <w:gridCol w:w="1535"/>
        <w:gridCol w:w="1535"/>
        <w:gridCol w:w="1536"/>
        <w:gridCol w:w="1536"/>
      </w:tblGrid>
      <w:tr w:rsidR="00025C37">
        <w:tc>
          <w:tcPr>
            <w:tcW w:w="1535" w:type="dxa"/>
          </w:tcPr>
          <w:p w:rsidR="00025C37" w:rsidRDefault="00025C37">
            <w:pPr>
              <w:spacing w:before="120" w:after="120"/>
              <w:rPr>
                <w:b/>
              </w:rPr>
            </w:pPr>
          </w:p>
        </w:tc>
        <w:tc>
          <w:tcPr>
            <w:tcW w:w="1535" w:type="dxa"/>
          </w:tcPr>
          <w:p w:rsidR="00025C37" w:rsidRDefault="00434CD0">
            <w:pPr>
              <w:spacing w:before="120" w:after="120"/>
              <w:rPr>
                <w:b/>
              </w:rPr>
            </w:pPr>
            <w:r>
              <w:rPr>
                <w:b/>
              </w:rPr>
              <w:t>4. évfolyam</w:t>
            </w:r>
          </w:p>
        </w:tc>
        <w:tc>
          <w:tcPr>
            <w:tcW w:w="1535" w:type="dxa"/>
          </w:tcPr>
          <w:p w:rsidR="00025C37" w:rsidRDefault="00434CD0">
            <w:pPr>
              <w:spacing w:before="120" w:after="120"/>
              <w:rPr>
                <w:b/>
              </w:rPr>
            </w:pPr>
            <w:r>
              <w:rPr>
                <w:b/>
              </w:rPr>
              <w:t>6. évfolyam</w:t>
            </w:r>
          </w:p>
        </w:tc>
        <w:tc>
          <w:tcPr>
            <w:tcW w:w="1535" w:type="dxa"/>
          </w:tcPr>
          <w:p w:rsidR="00025C37" w:rsidRDefault="00434CD0">
            <w:pPr>
              <w:spacing w:before="120" w:after="120"/>
              <w:rPr>
                <w:b/>
              </w:rPr>
            </w:pPr>
            <w:r>
              <w:rPr>
                <w:b/>
              </w:rPr>
              <w:t>8. évfolyam</w:t>
            </w:r>
          </w:p>
        </w:tc>
        <w:tc>
          <w:tcPr>
            <w:tcW w:w="1536" w:type="dxa"/>
          </w:tcPr>
          <w:p w:rsidR="00025C37" w:rsidRDefault="00434CD0">
            <w:pPr>
              <w:spacing w:before="120" w:after="120"/>
              <w:rPr>
                <w:b/>
              </w:rPr>
            </w:pPr>
            <w:r>
              <w:rPr>
                <w:b/>
              </w:rPr>
              <w:t>10. évfolyam</w:t>
            </w:r>
          </w:p>
        </w:tc>
        <w:tc>
          <w:tcPr>
            <w:tcW w:w="1536" w:type="dxa"/>
          </w:tcPr>
          <w:p w:rsidR="00025C37" w:rsidRDefault="00434CD0">
            <w:pPr>
              <w:spacing w:before="120" w:after="120"/>
              <w:rPr>
                <w:b/>
              </w:rPr>
            </w:pPr>
            <w:r>
              <w:rPr>
                <w:b/>
              </w:rPr>
              <w:t>12. évfolyam</w:t>
            </w:r>
          </w:p>
        </w:tc>
      </w:tr>
      <w:tr w:rsidR="00025C37">
        <w:tc>
          <w:tcPr>
            <w:tcW w:w="1535" w:type="dxa"/>
          </w:tcPr>
          <w:p w:rsidR="00025C37" w:rsidRDefault="00434CD0">
            <w:pPr>
              <w:spacing w:before="120" w:after="120"/>
              <w:jc w:val="center"/>
              <w:rPr>
                <w:b/>
              </w:rPr>
            </w:pPr>
            <w:r>
              <w:rPr>
                <w:b/>
              </w:rPr>
              <w:t>Első idegen nyelv</w:t>
            </w:r>
          </w:p>
        </w:tc>
        <w:tc>
          <w:tcPr>
            <w:tcW w:w="1535" w:type="dxa"/>
            <w:vAlign w:val="center"/>
          </w:tcPr>
          <w:p w:rsidR="00025C37" w:rsidRDefault="00434CD0">
            <w:pPr>
              <w:spacing w:before="120" w:after="120"/>
              <w:jc w:val="center"/>
            </w:pPr>
            <w:r>
              <w:t>KER-szintben nem megadható</w:t>
            </w:r>
          </w:p>
        </w:tc>
        <w:tc>
          <w:tcPr>
            <w:tcW w:w="1535" w:type="dxa"/>
            <w:vAlign w:val="center"/>
          </w:tcPr>
          <w:p w:rsidR="00025C37" w:rsidRDefault="00434CD0">
            <w:pPr>
              <w:spacing w:before="120" w:after="120"/>
              <w:jc w:val="center"/>
            </w:pPr>
            <w:r>
              <w:t>A1</w:t>
            </w:r>
          </w:p>
        </w:tc>
        <w:tc>
          <w:tcPr>
            <w:tcW w:w="1535" w:type="dxa"/>
            <w:vAlign w:val="center"/>
          </w:tcPr>
          <w:p w:rsidR="00025C37" w:rsidRDefault="00434CD0">
            <w:pPr>
              <w:spacing w:before="120" w:after="120"/>
              <w:jc w:val="center"/>
            </w:pPr>
            <w:r>
              <w:t>A2</w:t>
            </w:r>
          </w:p>
        </w:tc>
        <w:tc>
          <w:tcPr>
            <w:tcW w:w="1536" w:type="dxa"/>
            <w:vAlign w:val="center"/>
          </w:tcPr>
          <w:p w:rsidR="00025C37" w:rsidRDefault="00434CD0">
            <w:pPr>
              <w:spacing w:before="120" w:after="120"/>
              <w:jc w:val="center"/>
            </w:pPr>
            <w:r>
              <w:t>B1 mínusz</w:t>
            </w:r>
          </w:p>
        </w:tc>
        <w:tc>
          <w:tcPr>
            <w:tcW w:w="1536" w:type="dxa"/>
            <w:vAlign w:val="center"/>
          </w:tcPr>
          <w:p w:rsidR="00025C37" w:rsidRDefault="00434CD0">
            <w:pPr>
              <w:spacing w:before="120" w:after="120"/>
              <w:jc w:val="center"/>
            </w:pPr>
            <w:r>
              <w:t>B1</w:t>
            </w:r>
          </w:p>
        </w:tc>
      </w:tr>
      <w:tr w:rsidR="00025C37">
        <w:tc>
          <w:tcPr>
            <w:tcW w:w="1535" w:type="dxa"/>
          </w:tcPr>
          <w:p w:rsidR="00025C37" w:rsidRDefault="00434CD0">
            <w:pPr>
              <w:spacing w:before="120" w:after="120"/>
              <w:jc w:val="center"/>
              <w:rPr>
                <w:b/>
              </w:rPr>
            </w:pPr>
            <w:r>
              <w:rPr>
                <w:b/>
              </w:rPr>
              <w:t>Második idegen nyelv</w:t>
            </w:r>
          </w:p>
        </w:tc>
        <w:tc>
          <w:tcPr>
            <w:tcW w:w="1535" w:type="dxa"/>
            <w:vAlign w:val="center"/>
          </w:tcPr>
          <w:p w:rsidR="00025C37" w:rsidRDefault="00434CD0">
            <w:pPr>
              <w:spacing w:before="120" w:after="120"/>
              <w:jc w:val="center"/>
            </w:pPr>
            <w:r>
              <w:t>-</w:t>
            </w:r>
          </w:p>
        </w:tc>
        <w:tc>
          <w:tcPr>
            <w:tcW w:w="1535" w:type="dxa"/>
            <w:vAlign w:val="center"/>
          </w:tcPr>
          <w:p w:rsidR="00025C37" w:rsidRDefault="00434CD0">
            <w:pPr>
              <w:spacing w:before="120" w:after="120"/>
              <w:jc w:val="center"/>
            </w:pPr>
            <w:r>
              <w:t>-</w:t>
            </w:r>
          </w:p>
        </w:tc>
        <w:tc>
          <w:tcPr>
            <w:tcW w:w="1535" w:type="dxa"/>
            <w:vAlign w:val="center"/>
          </w:tcPr>
          <w:p w:rsidR="00025C37" w:rsidRDefault="00434CD0">
            <w:pPr>
              <w:spacing w:before="120" w:after="120"/>
              <w:jc w:val="center"/>
            </w:pPr>
            <w:r>
              <w:t>-</w:t>
            </w:r>
          </w:p>
        </w:tc>
        <w:tc>
          <w:tcPr>
            <w:tcW w:w="1536" w:type="dxa"/>
            <w:vAlign w:val="center"/>
          </w:tcPr>
          <w:p w:rsidR="00025C37" w:rsidRDefault="00434CD0">
            <w:pPr>
              <w:spacing w:before="120" w:after="120"/>
              <w:jc w:val="center"/>
            </w:pPr>
            <w:r>
              <w:t>A1</w:t>
            </w:r>
          </w:p>
        </w:tc>
        <w:tc>
          <w:tcPr>
            <w:tcW w:w="1536" w:type="dxa"/>
            <w:vAlign w:val="center"/>
          </w:tcPr>
          <w:p w:rsidR="00025C37" w:rsidRDefault="00434CD0">
            <w:pPr>
              <w:spacing w:before="120" w:after="120"/>
              <w:jc w:val="center"/>
            </w:pPr>
            <w:r>
              <w:t>A2</w:t>
            </w:r>
          </w:p>
        </w:tc>
      </w:tr>
    </w:tbl>
    <w:p w:rsidR="00025C37" w:rsidRDefault="00025C37"/>
    <w:p w:rsidR="00025C37" w:rsidRDefault="00434CD0">
      <w:pPr>
        <w:jc w:val="both"/>
      </w:pPr>
      <w:r>
        <w:t>Az idegen nyelvi kerettanterv a KER-</w:t>
      </w:r>
      <w:proofErr w:type="spellStart"/>
      <w:r>
        <w:t>ben</w:t>
      </w:r>
      <w:proofErr w:type="spellEnd"/>
      <w:r>
        <w:t xml:space="preserve"> leírt készségek alapján határozza meg a nyelvtanulás fejlesztési egységeit, ezek a hallott és olvasott szöveg értése, a szóbeli </w:t>
      </w:r>
      <w:proofErr w:type="gramStart"/>
      <w:r>
        <w:t>interakció</w:t>
      </w:r>
      <w:proofErr w:type="gramEnd"/>
      <w:r>
        <w:t>, az összefüggő beszéd és az íráskészség. A KER-</w:t>
      </w:r>
      <w:proofErr w:type="spellStart"/>
      <w:r>
        <w:t>ben</w:t>
      </w:r>
      <w:proofErr w:type="spellEnd"/>
      <w:r>
        <w:t xml:space="preserve"> meghatározott nyelvi szintek és </w:t>
      </w:r>
      <w:proofErr w:type="gramStart"/>
      <w:r>
        <w:t>kompetenciák</w:t>
      </w:r>
      <w:proofErr w:type="gramEnd"/>
      <w:r>
        <w:t xml:space="preserve"> azonban nem mechanikusan, hanem a tanulók életkori sajátosságainak tükrében értelmezve kerültek be a kerettantervbe.</w:t>
      </w:r>
    </w:p>
    <w:p w:rsidR="00025C37" w:rsidRDefault="00434CD0">
      <w:pPr>
        <w:ind w:firstLine="708"/>
        <w:jc w:val="both"/>
      </w:pPr>
      <w:r>
        <w:t xml:space="preserve">Az idegen nyelvi kommunikatív </w:t>
      </w:r>
      <w:proofErr w:type="gramStart"/>
      <w:r>
        <w:t>kompetencia</w:t>
      </w:r>
      <w:proofErr w:type="gramEnd"/>
      <w:r>
        <w:t xml:space="preserve"> fejlesztése szoros kapcsolatban áll a NAT-ban megfogalmazott kulcskompetenciákkal. A kommunikatív nyelvi </w:t>
      </w:r>
      <w:proofErr w:type="gramStart"/>
      <w:r>
        <w:t>kompetencia</w:t>
      </w:r>
      <w:proofErr w:type="gramEnd"/>
      <w:r>
        <w:t xml:space="preserve"> több ponton érintkezik az anyanyelvi kompetenciával. A szövegalkotás, szövegértelmezés, szóbeli és írásbeli kommunikáció számos készségeleme átvihető az idegen nyelv tanulásába és fordítva, az idegen nyelv tanulása során elsajátított </w:t>
      </w:r>
      <w:proofErr w:type="gramStart"/>
      <w:r>
        <w:t>kompetenciák</w:t>
      </w:r>
      <w:proofErr w:type="gramEnd"/>
      <w:r>
        <w:t xml:space="preserve"> hasznosak az anyanyelvi kommunikáció területén.</w:t>
      </w:r>
      <w:r>
        <w:rPr>
          <w:color w:val="000000"/>
        </w:rPr>
        <w:t xml:space="preserve"> </w:t>
      </w:r>
      <w:r>
        <w:t xml:space="preserve">A két terület erősítheti egymást, olyannyira, hogy megfelelő módszerek alkalmazása esetén az is lehet sikeres nyelvtanuló és nyelvhasználó, akinek hiányosak az anyanyelvi ismeretei, sőt az idegen nyelv tanulása segíthet abban, hogy tudatosabbá váljon az anyanyelv használata. </w:t>
      </w:r>
    </w:p>
    <w:p w:rsidR="00025C37" w:rsidRDefault="00434CD0">
      <w:pPr>
        <w:ind w:firstLine="708"/>
        <w:jc w:val="both"/>
      </w:pPr>
      <w:r>
        <w:t xml:space="preserve">Az önálló tanulás képességének kialakításában hasznos segítséget nyújt a modern technika, az interneten található </w:t>
      </w:r>
      <w:proofErr w:type="gramStart"/>
      <w:r>
        <w:t>autentikus</w:t>
      </w:r>
      <w:proofErr w:type="gramEnd"/>
      <w:r>
        <w:t xml:space="preserve"> szövegek, a direkt és indirekt nyelvtanulási lehetőségek sokasága. Míg korábban csak az írott és a hallott szöveg megértésének fejlesztését támogatta az internet, ma már számos lehetőség kínálkozik a produktív nyelvhasználatra is. Az ingyen elérhető </w:t>
      </w:r>
      <w:proofErr w:type="gramStart"/>
      <w:r>
        <w:t>autentikus</w:t>
      </w:r>
      <w:proofErr w:type="gramEnd"/>
      <w:r>
        <w:t xml:space="preserve"> hanganyagok és videók, képek, szótárak, interaktív feladatok mellett </w:t>
      </w:r>
      <w:r>
        <w:lastRenderedPageBreak/>
        <w:t xml:space="preserve">az írott és a szóbeli csevegés, a </w:t>
      </w:r>
      <w:proofErr w:type="spellStart"/>
      <w:r>
        <w:t>fórumozás</w:t>
      </w:r>
      <w:proofErr w:type="spellEnd"/>
      <w:r>
        <w:t xml:space="preserve"> és a </w:t>
      </w:r>
      <w:proofErr w:type="spellStart"/>
      <w:r>
        <w:t>blogolás</w:t>
      </w:r>
      <w:proofErr w:type="spellEnd"/>
      <w:r>
        <w:t xml:space="preserve"> is élményszerű nyelvtanulásra ad alkalmat. Az önálló tanulás képességének folyamatos fejlesztéséhez azonban szükség van a tanulásról magáról szóló beszélgetésre, a tanulási stratégiák kialakításában való segítségnyújtásra, az önértékelés és a társértékelés alkalmainak megteremtésére is.</w:t>
      </w:r>
    </w:p>
    <w:p w:rsidR="00025C37" w:rsidRDefault="00434CD0">
      <w:pPr>
        <w:ind w:firstLine="708"/>
        <w:jc w:val="both"/>
      </w:pPr>
      <w:r>
        <w:t xml:space="preserve">A nyelvtanítás sikerében fontos szerepet játszik a nyelvtanulók ismereteinek, érdeklődésének, igényeinek, nyelvi és nem nyelvi készségeinek bekapcsolása a tanulási folyamatba. A nyelvtanulás ugyanakkor a témák sokfélesége miatt, valamint azért, mert minden más tantárgynál több lehetőséget nyújt a beszélgetésre, kiválóan alkalmas a személyiség kibontakozásának támogatására. A siker másik kulcsa a folyamatos pozitív megerősítés, a tanulók önmagukhoz mért fejlődésének elismerése. </w:t>
      </w:r>
    </w:p>
    <w:p w:rsidR="00025C37" w:rsidRDefault="00434CD0">
      <w:pPr>
        <w:ind w:firstLine="708"/>
        <w:jc w:val="both"/>
      </w:pPr>
      <w:r>
        <w:t xml:space="preserve">A táblázatokban megjelenő </w:t>
      </w:r>
      <w:r>
        <w:rPr>
          <w:i/>
        </w:rPr>
        <w:t>fejlesztési egységek</w:t>
      </w:r>
      <w:r>
        <w:t xml:space="preserve"> (a hallott szöveg értése, szóbeli </w:t>
      </w:r>
      <w:proofErr w:type="gramStart"/>
      <w:r>
        <w:t>interakció</w:t>
      </w:r>
      <w:proofErr w:type="gramEnd"/>
      <w:r>
        <w:t xml:space="preserve">, összefüggő beszéd, az olvasott szöveg értése és az íráskészség) a valóságban nem különíthetők el egymástól. A hatékony nyelvtanítás feltétele, hogy a különböző készségek fejlesztése mindig integráltan történjen, úgy, ahogy azok a valós kommunikációs helyzetekben előfordulnak. Ezért nem szerepelnek óraszámok a fejlesztési egységek mellett. </w:t>
      </w:r>
    </w:p>
    <w:p w:rsidR="00025C37" w:rsidRDefault="00434CD0">
      <w:pPr>
        <w:jc w:val="both"/>
      </w:pPr>
      <w:r>
        <w:t xml:space="preserve">Külön táblázat tartalmazza az ajánlott témaköröket, amelyben más tantárgyakkal való kapcsolódási pontok is megtalálhatók. A tanulócsoportban más tantárgyakat tanító tanárokkal való együttműködés elevenebbé, </w:t>
      </w:r>
      <w:proofErr w:type="gramStart"/>
      <w:r>
        <w:t>aktuálisabbá</w:t>
      </w:r>
      <w:proofErr w:type="gramEnd"/>
      <w:r>
        <w:t xml:space="preserve"> és érdekesebbé teszi a nyelvtanulást, mert lehetőséget nyújt a témák, témakörök természetes, életszerű összekapcsolására.</w:t>
      </w:r>
    </w:p>
    <w:p w:rsidR="00025C37" w:rsidRDefault="00434CD0">
      <w:pPr>
        <w:ind w:firstLine="708"/>
        <w:jc w:val="both"/>
      </w:pPr>
      <w:r>
        <w:t xml:space="preserve">A 4-8. évfolyamokra vonatkozó ajánlott témakörök egyes elemei újra és újra megjelennek, lehetőséget adva arra, hogy a korábban megszerzett ismeretek újabb nézőpontból kerüljenek feldolgozásra, és így bővüljenek, mélyüljenek. A kerettanterv minden fejlesztési szakaszban új témaköröket is javasol a tanulók életkorához, szükségleteihez alkalmazkodva. </w:t>
      </w:r>
      <w:r>
        <w:rPr>
          <w:color w:val="000000"/>
        </w:rPr>
        <w:t xml:space="preserve">A 9-10. és a 11-12. évfolyam számára azonban közös témalista készült. Ezt a középiskolák általános képzésének sokfélesége indokolja (tagozatok, </w:t>
      </w:r>
      <w:proofErr w:type="gramStart"/>
      <w:r>
        <w:rPr>
          <w:color w:val="000000"/>
        </w:rPr>
        <w:t>fakultációk</w:t>
      </w:r>
      <w:proofErr w:type="gramEnd"/>
      <w:r>
        <w:rPr>
          <w:color w:val="000000"/>
        </w:rPr>
        <w:t xml:space="preserve">, szakmacsoportok). Az ajánlott témák feldolgozásának sorrendjét, elmélyítésük, bővítésük idejét az adott intézmény helyi tantervével összhangban célszerű meghatározni. </w:t>
      </w:r>
      <w:r>
        <w:t xml:space="preserve">Az ajánlott témakörök listája kitekintést tartalmaz a célnyelvi kultúrákra, ily módon biztosítja az interkulturális </w:t>
      </w:r>
      <w:proofErr w:type="gramStart"/>
      <w:r>
        <w:t>kompetenciák</w:t>
      </w:r>
      <w:proofErr w:type="gramEnd"/>
      <w:r>
        <w:t xml:space="preserve"> fejlesztését. Nem szabad szem elől téveszteni azt sem, hogy az idegen nyelvek tanulásának célja egyre inkább az, hogy egy közvetítő nyelv birtokába jussunk, így az is fontos feladat, hogy tanulmányaik során a célnyelvi országok mellett más kultúrákat is megismerjenek és elfogadjanak a tanulók, és olyan kommunikációs helyzeteket is ki tudjanak próbálni, amelyekben a kommunikációs partnernek sem a célnyelv az anyanyelve.</w:t>
      </w:r>
    </w:p>
    <w:p w:rsidR="00025C37" w:rsidRDefault="00434CD0">
      <w:pPr>
        <w:ind w:firstLine="708"/>
        <w:jc w:val="both"/>
      </w:pPr>
      <w:r>
        <w:t xml:space="preserve">A táblázatok </w:t>
      </w:r>
      <w:r>
        <w:rPr>
          <w:i/>
        </w:rPr>
        <w:t>Fejlesztési célok</w:t>
      </w:r>
      <w:r>
        <w:t xml:space="preserve"> rovata a nyelvtanítás </w:t>
      </w:r>
      <w:proofErr w:type="gramStart"/>
      <w:r>
        <w:t>aktuális</w:t>
      </w:r>
      <w:proofErr w:type="gramEnd"/>
      <w:r>
        <w:t xml:space="preserve"> életkori szakaszra vonatkozó, az adott kompetenciával kapcsolatos fejlesztés céljait tartalmazza. A táblázatok </w:t>
      </w:r>
      <w:proofErr w:type="gramStart"/>
      <w:r>
        <w:rPr>
          <w:i/>
        </w:rPr>
        <w:t>A</w:t>
      </w:r>
      <w:proofErr w:type="gramEnd"/>
      <w:r>
        <w:rPr>
          <w:i/>
        </w:rPr>
        <w:t xml:space="preserve"> fejlesztés tartalma</w:t>
      </w:r>
      <w:r>
        <w:t xml:space="preserve"> elnevezésű része olyan tevékenységeket tartalmaz, amelyek segítségével az adott nyelvi fejlesztés megvalósítható. A nyelvtanulási és nyelvhasználati stratégiák szervesen beépültek a tartalomba.</w:t>
      </w:r>
    </w:p>
    <w:p w:rsidR="00025C37" w:rsidRDefault="00025C37">
      <w:pPr>
        <w:ind w:firstLine="708"/>
        <w:jc w:val="both"/>
      </w:pPr>
    </w:p>
    <w:p w:rsidR="00025C37" w:rsidRDefault="00025C37">
      <w:pPr>
        <w:ind w:firstLine="708"/>
        <w:jc w:val="both"/>
      </w:pPr>
    </w:p>
    <w:p w:rsidR="00025C37" w:rsidRDefault="00025C37">
      <w:pPr>
        <w:jc w:val="both"/>
        <w:rPr>
          <w:b/>
        </w:rPr>
      </w:pPr>
    </w:p>
    <w:p w:rsidR="00025C37" w:rsidRDefault="00025C37">
      <w:pPr>
        <w:jc w:val="both"/>
        <w:rPr>
          <w:b/>
        </w:rPr>
      </w:pPr>
    </w:p>
    <w:p w:rsidR="00025C37" w:rsidRDefault="00025C37">
      <w:pPr>
        <w:jc w:val="both"/>
        <w:rPr>
          <w:b/>
        </w:rPr>
      </w:pPr>
    </w:p>
    <w:p w:rsidR="00025C37" w:rsidRDefault="00025C37">
      <w:pPr>
        <w:jc w:val="both"/>
        <w:rPr>
          <w:b/>
        </w:rPr>
      </w:pPr>
    </w:p>
    <w:p w:rsidR="00025C37" w:rsidRDefault="00025C37">
      <w:pPr>
        <w:jc w:val="both"/>
        <w:rPr>
          <w:b/>
        </w:rPr>
      </w:pPr>
    </w:p>
    <w:p w:rsidR="00025C37" w:rsidRDefault="00025C37">
      <w:pPr>
        <w:jc w:val="both"/>
        <w:rPr>
          <w:b/>
        </w:rPr>
      </w:pPr>
    </w:p>
    <w:p w:rsidR="00025C37" w:rsidRDefault="00025C37">
      <w:pPr>
        <w:jc w:val="both"/>
        <w:rPr>
          <w:b/>
        </w:rPr>
      </w:pPr>
    </w:p>
    <w:p w:rsidR="00025C37" w:rsidRDefault="00025C37">
      <w:pPr>
        <w:jc w:val="both"/>
        <w:rPr>
          <w:b/>
        </w:rPr>
      </w:pPr>
    </w:p>
    <w:p w:rsidR="00025C37" w:rsidRDefault="00434CD0">
      <w:pPr>
        <w:jc w:val="both"/>
        <w:rPr>
          <w:b/>
        </w:rPr>
      </w:pPr>
      <w:r>
        <w:rPr>
          <w:b/>
        </w:rPr>
        <w:t>9</w:t>
      </w:r>
      <w:r>
        <w:rPr>
          <w:color w:val="333333"/>
          <w:sz w:val="18"/>
          <w:szCs w:val="18"/>
        </w:rPr>
        <w:t>–</w:t>
      </w:r>
      <w:r>
        <w:rPr>
          <w:b/>
        </w:rPr>
        <w:t>10. évfolyam</w:t>
      </w:r>
    </w:p>
    <w:p w:rsidR="00025C37" w:rsidRDefault="00025C37">
      <w:pPr>
        <w:jc w:val="center"/>
        <w:rPr>
          <w:b/>
        </w:rPr>
      </w:pPr>
    </w:p>
    <w:p w:rsidR="00025C37" w:rsidRDefault="00434CD0">
      <w:r>
        <w:lastRenderedPageBreak/>
        <w:t xml:space="preserve">Az idegen nyelvek tanításába a tantárgy jellegéből adódóan minden egyéb kulcskompetencia és a Nemzeti alaptantervben megfogalmazott nevelési cél beépíthető. A 10. évfolyam végére a tanulók idegen nyelvi tudása lehetővé teszi, hogy a körülöttük lévő világról idegen nyelven is szerezzenek </w:t>
      </w:r>
      <w:proofErr w:type="gramStart"/>
      <w:r>
        <w:t>információt</w:t>
      </w:r>
      <w:proofErr w:type="gramEnd"/>
      <w:r>
        <w:t xml:space="preserve">, és ezzel a lehetőséggel már tudatosan éljenek. A különböző célok és tartalmak idegen nyelvi fejlesztésében segítenek eligazodni a témakörök táblázatában megadott kapcsolódási pontok. Ebben a képzési szakaszban a NAT </w:t>
      </w:r>
      <w:r>
        <w:rPr>
          <w:i/>
        </w:rPr>
        <w:t>fejlesztési területei és nevelési céljai</w:t>
      </w:r>
      <w:r>
        <w:t xml:space="preserve"> a tanulók életéhez és környezetéhez kapcsolódó témák feldolgozása során valósíthatók meg. Tudatosítani kell a tanulókban, hogy az idegen nyelv </w:t>
      </w:r>
      <w:r>
        <w:rPr>
          <w:i/>
        </w:rPr>
        <w:t>kulcskompetencia</w:t>
      </w:r>
      <w:r>
        <w:t>, amely segítséget nyújt a magánéletben és a tanulásban, a későbbi szakmai pályafutás során az eligazodásban és a boldogulásban.</w:t>
      </w:r>
    </w:p>
    <w:p w:rsidR="00025C37" w:rsidRDefault="00434CD0">
      <w:pPr>
        <w:ind w:firstLine="708"/>
      </w:pPr>
      <w:r>
        <w:t xml:space="preserve">Az első idegen nyelvből a gimnázium 10. évfolyamának végére a tanulóknak el kell jutniuk az európai hatfokú skála második és harmadik szintjei közé, azaz egy A2-B1 közötti tudásszintre. Ez lehetőséget ad az </w:t>
      </w:r>
      <w:proofErr w:type="gramStart"/>
      <w:r>
        <w:t>intenzív</w:t>
      </w:r>
      <w:proofErr w:type="gramEnd"/>
      <w:r>
        <w:t xml:space="preserve"> készségfejlesztésre, a felzárkózásra és a nyelvi csoportok közös, de szükség szerint differenciált haladására és az egyéni szükségletek figyelembevételére is. Megfelelő alapul szolgál emellett ahhoz, hogy a továbbiakban minden tanuló eljusson a gimnáziumi tanulmányok végén minimumként előírt B1 szintre.</w:t>
      </w:r>
    </w:p>
    <w:p w:rsidR="00025C37" w:rsidRDefault="00434CD0">
      <w:pPr>
        <w:ind w:firstLine="708"/>
      </w:pPr>
      <w:r>
        <w:t xml:space="preserve">A tanulók motivációját növeli, ha a nyelvoktatás lehetőséget biztosít a tanulókat érdeklő tantárgyi tartalmak célnyelvi feldolgozására és a kommunikációs és </w:t>
      </w:r>
      <w:proofErr w:type="gramStart"/>
      <w:r>
        <w:t>információs</w:t>
      </w:r>
      <w:proofErr w:type="gramEnd"/>
      <w:r>
        <w:t xml:space="preserve"> technológiák használatára. Tudatosítani kell a nyelvórai és az iskolán kívüli nyelvtanulás lehetőségeit, hogy ez is segítse a tanulókat az önálló nyelvtanulóvá válás útján.</w:t>
      </w:r>
    </w:p>
    <w:p w:rsidR="00025C37" w:rsidRDefault="00434CD0">
      <w:pPr>
        <w:ind w:firstLine="708"/>
      </w:pPr>
      <w:r>
        <w:t xml:space="preserve">Ebben a nyelvtanítási szakaszban is fontosak a korosztályi sajátosságok. A tanárnak figyelembe kell vennie, hogy a legtöbb tanuló az önkeresés időszakát éli, kritikus önmagával szemben, erősek a kortárs csoport hatásai. Ugyanakkor építhet a tanár a tanulók nyelvi kreativitására, </w:t>
      </w:r>
      <w:proofErr w:type="gramStart"/>
      <w:r>
        <w:t>probléma</w:t>
      </w:r>
      <w:proofErr w:type="gramEnd"/>
      <w:r>
        <w:t xml:space="preserve">megoldó és kritikai gondolkodására is. A nyelvoktatás sikerében meghatározóak a motivációt felkeltő és fenntartó órai tevékenységek, a változatos </w:t>
      </w:r>
      <w:proofErr w:type="gramStart"/>
      <w:r>
        <w:t>interakciós</w:t>
      </w:r>
      <w:proofErr w:type="gramEnd"/>
      <w:r>
        <w:t xml:space="preserve"> formák, a nyelvi órák elfogadó légköre, a pozitív visszajelzések, a konstruktív támogatás és a tanulók számára is átlátható értékelés. Ugyancsak segítséget jelent számukra, ha gyakorlatot szereznek az önértékelés és a társértékelés módszereinek alkalmazásában, sikeres próbálkozásaik tudatosításában és hibáik felismerésében, azok önálló javításában.</w:t>
      </w:r>
    </w:p>
    <w:p w:rsidR="00025C37" w:rsidRDefault="00025C37"/>
    <w:p w:rsidR="00025C37" w:rsidRDefault="00025C37"/>
    <w:tbl>
      <w:tblPr>
        <w:tblStyle w:val="a1"/>
        <w:tblW w:w="91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7092"/>
      </w:tblGrid>
      <w:tr w:rsidR="00025C37">
        <w:trPr>
          <w:trHeight w:val="332"/>
        </w:trPr>
        <w:tc>
          <w:tcPr>
            <w:tcW w:w="2088" w:type="dxa"/>
            <w:vAlign w:val="center"/>
          </w:tcPr>
          <w:p w:rsidR="00025C37" w:rsidRDefault="00434CD0">
            <w:pPr>
              <w:spacing w:before="120"/>
              <w:jc w:val="center"/>
              <w:rPr>
                <w:b/>
              </w:rPr>
            </w:pPr>
            <w:r>
              <w:rPr>
                <w:b/>
              </w:rPr>
              <w:t>Fejlesztési egység</w:t>
            </w:r>
          </w:p>
        </w:tc>
        <w:tc>
          <w:tcPr>
            <w:tcW w:w="7092" w:type="dxa"/>
            <w:vAlign w:val="center"/>
          </w:tcPr>
          <w:p w:rsidR="00025C37" w:rsidRDefault="00434CD0">
            <w:pPr>
              <w:spacing w:before="120"/>
              <w:jc w:val="center"/>
              <w:rPr>
                <w:b/>
              </w:rPr>
            </w:pPr>
            <w:r>
              <w:rPr>
                <w:b/>
              </w:rPr>
              <w:t>Hallott szöveg értése</w:t>
            </w:r>
          </w:p>
        </w:tc>
      </w:tr>
      <w:tr w:rsidR="00025C37">
        <w:trPr>
          <w:trHeight w:val="720"/>
        </w:trPr>
        <w:tc>
          <w:tcPr>
            <w:tcW w:w="2088" w:type="dxa"/>
            <w:vAlign w:val="center"/>
          </w:tcPr>
          <w:p w:rsidR="00025C37" w:rsidRDefault="00434CD0">
            <w:pPr>
              <w:spacing w:before="120" w:after="120"/>
              <w:jc w:val="center"/>
              <w:rPr>
                <w:b/>
              </w:rPr>
            </w:pPr>
            <w:r>
              <w:rPr>
                <w:b/>
              </w:rPr>
              <w:t>Előzetes tudás</w:t>
            </w:r>
          </w:p>
        </w:tc>
        <w:tc>
          <w:tcPr>
            <w:tcW w:w="7092" w:type="dxa"/>
          </w:tcPr>
          <w:p w:rsidR="00025C37" w:rsidRDefault="00434CD0">
            <w:pPr>
              <w:spacing w:before="120"/>
            </w:pPr>
            <w:r>
              <w:t xml:space="preserve">A2, azaz a tanuló már megérti a leggyakrabban előforduló szókincset és bizonyos nyelvi fordulatokat, ha közvetlen, személyes témákról van szó. </w:t>
            </w:r>
          </w:p>
          <w:p w:rsidR="00025C37" w:rsidRDefault="00434CD0">
            <w:r>
              <w:t>Megérti a rövid, világos és egyszerű üzenetek és közlések lényegét.</w:t>
            </w:r>
          </w:p>
        </w:tc>
      </w:tr>
      <w:tr w:rsidR="00025C37">
        <w:trPr>
          <w:trHeight w:val="900"/>
        </w:trPr>
        <w:tc>
          <w:tcPr>
            <w:tcW w:w="2088" w:type="dxa"/>
            <w:vAlign w:val="center"/>
          </w:tcPr>
          <w:p w:rsidR="00025C37" w:rsidRDefault="00434CD0">
            <w:pPr>
              <w:spacing w:before="120" w:after="120"/>
              <w:jc w:val="center"/>
              <w:rPr>
                <w:b/>
              </w:rPr>
            </w:pPr>
            <w:r>
              <w:rPr>
                <w:b/>
              </w:rPr>
              <w:t>A tematikai egység nevelési-fejlesztési céljai</w:t>
            </w:r>
          </w:p>
        </w:tc>
        <w:tc>
          <w:tcPr>
            <w:tcW w:w="7092" w:type="dxa"/>
          </w:tcPr>
          <w:p w:rsidR="00025C37" w:rsidRDefault="00434CD0">
            <w:pPr>
              <w:spacing w:before="120"/>
            </w:pPr>
            <w:r>
              <w:t>A köznyelvi beszéd megértése főbb vonalaiban rendszeresen előforduló ismerős témákról. Egy beszélgetés során a résztvevők világosan megfogalmazott érveinek megértése két beszélő esetén.</w:t>
            </w:r>
          </w:p>
          <w:p w:rsidR="00025C37" w:rsidRDefault="00434CD0">
            <w:r>
              <w:t xml:space="preserve">A legfontosabb </w:t>
            </w:r>
            <w:proofErr w:type="gramStart"/>
            <w:r>
              <w:t>információk</w:t>
            </w:r>
            <w:proofErr w:type="gramEnd"/>
            <w:r>
              <w:t xml:space="preserve"> megértése képekkel támogatott hangzó anyagokban, amelyek az érdeklődési körhöz kapcsolódó témákról szólnak, ha viszonylag lassan és érthetően beszélnek</w:t>
            </w:r>
            <w:r>
              <w:rPr>
                <w:i/>
              </w:rPr>
              <w:t>.</w:t>
            </w:r>
            <w:r>
              <w:t xml:space="preserve"> </w:t>
            </w:r>
          </w:p>
        </w:tc>
      </w:tr>
      <w:tr w:rsidR="00025C37">
        <w:tc>
          <w:tcPr>
            <w:tcW w:w="9180" w:type="dxa"/>
            <w:gridSpan w:val="2"/>
            <w:vAlign w:val="center"/>
          </w:tcPr>
          <w:p w:rsidR="00025C37" w:rsidRDefault="00434CD0">
            <w:pPr>
              <w:spacing w:before="120"/>
              <w:jc w:val="center"/>
              <w:rPr>
                <w:b/>
              </w:rPr>
            </w:pPr>
            <w:r>
              <w:rPr>
                <w:b/>
              </w:rPr>
              <w:t>A fejlesztés tartalma</w:t>
            </w:r>
          </w:p>
        </w:tc>
      </w:tr>
      <w:tr w:rsidR="00025C37">
        <w:tc>
          <w:tcPr>
            <w:tcW w:w="9180" w:type="dxa"/>
            <w:gridSpan w:val="2"/>
          </w:tcPr>
          <w:p w:rsidR="00025C37" w:rsidRDefault="00434CD0">
            <w:pPr>
              <w:spacing w:before="120"/>
            </w:pPr>
            <w:r>
              <w:t xml:space="preserve">Az egyszerű, mindennapi társalgásban elhangzó álláspontok lényegének megértése. </w:t>
            </w:r>
          </w:p>
          <w:p w:rsidR="00025C37" w:rsidRDefault="00434CD0">
            <w:r>
              <w:t>Az ismerős témájú, egyszerűen és világosan megfogalmazott, rövid köznyelvi stílusú beszéd vagy előadás főbb pontjainak megértése.</w:t>
            </w:r>
          </w:p>
          <w:p w:rsidR="00025C37" w:rsidRDefault="00434CD0">
            <w:r>
              <w:t xml:space="preserve">Egyszerű műszaki </w:t>
            </w:r>
            <w:proofErr w:type="gramStart"/>
            <w:r>
              <w:t>információk</w:t>
            </w:r>
            <w:proofErr w:type="gramEnd"/>
            <w:r>
              <w:t xml:space="preserve"> megértése.</w:t>
            </w:r>
          </w:p>
          <w:p w:rsidR="00025C37" w:rsidRDefault="00434CD0">
            <w:r>
              <w:t>Részletes, összetett útbaigazítás követése.</w:t>
            </w:r>
          </w:p>
          <w:p w:rsidR="00025C37" w:rsidRDefault="00434CD0">
            <w:bookmarkStart w:id="2" w:name="30j0zll" w:colFirst="0" w:colLast="0"/>
            <w:bookmarkEnd w:id="2"/>
            <w:r>
              <w:t xml:space="preserve">Telefonbeszélgetésekben elhangzó alapvető </w:t>
            </w:r>
            <w:proofErr w:type="gramStart"/>
            <w:r>
              <w:t>információk</w:t>
            </w:r>
            <w:proofErr w:type="gramEnd"/>
            <w:r>
              <w:t xml:space="preserve"> megértése.</w:t>
            </w:r>
          </w:p>
          <w:p w:rsidR="00025C37" w:rsidRDefault="00434CD0">
            <w:r>
              <w:lastRenderedPageBreak/>
              <w:t>Az ismerős témákról szóló rádiós és televíziós hírműsorok és egyszerű nyelvezetű hangfelvételek lényegének megértése.</w:t>
            </w:r>
          </w:p>
          <w:p w:rsidR="00025C37" w:rsidRDefault="00434CD0">
            <w:r>
              <w:t>A hangzó szövegben az okot, magyarázatot, következményt vagy ellentétet előrejelző szavak felismerése.</w:t>
            </w:r>
          </w:p>
          <w:p w:rsidR="00025C37" w:rsidRDefault="00434CD0">
            <w:r>
              <w:t xml:space="preserve">Szövegértési stratégiák alkalmazása, például ismerős beszédtéma esetén az ismeretlen szavak kikövetkeztetése a szövegösszefüggésből, a várható vagy megjósolt </w:t>
            </w:r>
            <w:proofErr w:type="gramStart"/>
            <w:r>
              <w:t>információk</w:t>
            </w:r>
            <w:proofErr w:type="gramEnd"/>
            <w:r>
              <w:t xml:space="preserve"> keresése, szükség esetén összefoglalás, visszakérdezés, ismétlés, magyarázat kérése.</w:t>
            </w:r>
          </w:p>
          <w:p w:rsidR="00025C37" w:rsidRDefault="00434CD0">
            <w:pPr>
              <w:rPr>
                <w:i/>
              </w:rPr>
            </w:pPr>
            <w:r>
              <w:rPr>
                <w:i/>
              </w:rPr>
              <w:t>A fenti tevékenységekhez használható szövegfajták, szövegforrások</w:t>
            </w:r>
          </w:p>
          <w:p w:rsidR="00025C37" w:rsidRDefault="00434CD0">
            <w:proofErr w:type="gramStart"/>
            <w:r>
              <w:t>Információk</w:t>
            </w:r>
            <w:proofErr w:type="gramEnd"/>
            <w:r>
              <w:t>, instrukciók, üzenetek, útbaigazítás, hírek a televízióban és a rádióban, rövid interjúk, reklámok, dalok, videók.</w:t>
            </w:r>
          </w:p>
        </w:tc>
      </w:tr>
    </w:tbl>
    <w:p w:rsidR="00025C37" w:rsidRDefault="00025C37"/>
    <w:p w:rsidR="00025C37" w:rsidRDefault="00025C37"/>
    <w:tbl>
      <w:tblPr>
        <w:tblStyle w:val="a2"/>
        <w:tblW w:w="91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7"/>
        <w:gridCol w:w="7233"/>
      </w:tblGrid>
      <w:tr w:rsidR="00025C37">
        <w:trPr>
          <w:trHeight w:val="489"/>
        </w:trPr>
        <w:tc>
          <w:tcPr>
            <w:tcW w:w="1947" w:type="dxa"/>
            <w:vAlign w:val="center"/>
          </w:tcPr>
          <w:p w:rsidR="00025C37" w:rsidRDefault="00434CD0">
            <w:pPr>
              <w:spacing w:before="120"/>
              <w:jc w:val="center"/>
              <w:rPr>
                <w:b/>
              </w:rPr>
            </w:pPr>
            <w:r>
              <w:rPr>
                <w:b/>
              </w:rPr>
              <w:t>Fejlesztési egység</w:t>
            </w:r>
          </w:p>
        </w:tc>
        <w:tc>
          <w:tcPr>
            <w:tcW w:w="7233" w:type="dxa"/>
            <w:vAlign w:val="center"/>
          </w:tcPr>
          <w:p w:rsidR="00025C37" w:rsidRDefault="00434CD0">
            <w:pPr>
              <w:spacing w:before="120"/>
              <w:jc w:val="center"/>
              <w:rPr>
                <w:b/>
              </w:rPr>
            </w:pPr>
            <w:r>
              <w:rPr>
                <w:b/>
              </w:rPr>
              <w:t xml:space="preserve">Szóbeli </w:t>
            </w:r>
            <w:proofErr w:type="gramStart"/>
            <w:r>
              <w:rPr>
                <w:b/>
              </w:rPr>
              <w:t>interakció</w:t>
            </w:r>
            <w:proofErr w:type="gramEnd"/>
          </w:p>
        </w:tc>
      </w:tr>
      <w:tr w:rsidR="00025C37">
        <w:tc>
          <w:tcPr>
            <w:tcW w:w="1947" w:type="dxa"/>
            <w:vAlign w:val="center"/>
          </w:tcPr>
          <w:p w:rsidR="00025C37" w:rsidRDefault="00434CD0">
            <w:pPr>
              <w:spacing w:before="120" w:after="120"/>
              <w:jc w:val="center"/>
              <w:rPr>
                <w:b/>
              </w:rPr>
            </w:pPr>
            <w:r>
              <w:rPr>
                <w:b/>
              </w:rPr>
              <w:t>Előzetes tudás</w:t>
            </w:r>
          </w:p>
        </w:tc>
        <w:tc>
          <w:tcPr>
            <w:tcW w:w="7233" w:type="dxa"/>
          </w:tcPr>
          <w:p w:rsidR="00025C37" w:rsidRDefault="00434CD0">
            <w:pPr>
              <w:spacing w:before="120"/>
            </w:pPr>
            <w:r>
              <w:t>A2, azaz a tanuló egyszerű és begyakorolt feladatok során kommunikál az iskolával, otthonnal és szabadidővel kapcsolatos témákról.</w:t>
            </w:r>
          </w:p>
          <w:p w:rsidR="00025C37" w:rsidRDefault="00434CD0">
            <w:r>
              <w:t>Rövid beszélgetésekben vesz részt.</w:t>
            </w:r>
          </w:p>
          <w:p w:rsidR="00025C37" w:rsidRDefault="00434CD0">
            <w:r>
              <w:t>Kérdez és válaszol kiszámítható, mindennapi helyzetekben.</w:t>
            </w:r>
          </w:p>
          <w:p w:rsidR="00025C37" w:rsidRDefault="00434CD0">
            <w:r>
              <w:t xml:space="preserve">Egyszerű gondolatokat és </w:t>
            </w:r>
            <w:proofErr w:type="gramStart"/>
            <w:r>
              <w:t>információkat</w:t>
            </w:r>
            <w:proofErr w:type="gramEnd"/>
            <w:r>
              <w:t xml:space="preserve"> cserél ismerős témákról.</w:t>
            </w:r>
          </w:p>
        </w:tc>
      </w:tr>
      <w:tr w:rsidR="00025C37">
        <w:trPr>
          <w:trHeight w:val="900"/>
        </w:trPr>
        <w:tc>
          <w:tcPr>
            <w:tcW w:w="1947" w:type="dxa"/>
            <w:vAlign w:val="center"/>
          </w:tcPr>
          <w:p w:rsidR="00025C37" w:rsidRDefault="00434CD0">
            <w:pPr>
              <w:spacing w:before="120" w:after="120"/>
              <w:jc w:val="center"/>
              <w:rPr>
                <w:b/>
              </w:rPr>
            </w:pPr>
            <w:r>
              <w:rPr>
                <w:b/>
              </w:rPr>
              <w:t>A tematikai egység nevelési-fejlesztési céljai</w:t>
            </w:r>
          </w:p>
        </w:tc>
        <w:tc>
          <w:tcPr>
            <w:tcW w:w="7233" w:type="dxa"/>
          </w:tcPr>
          <w:p w:rsidR="00025C37" w:rsidRDefault="00434CD0">
            <w:pPr>
              <w:spacing w:before="120"/>
            </w:pPr>
            <w:r>
              <w:t>Boldogulás a mindennapi élet legtöbb nyelvi helyzetében spontán módon.</w:t>
            </w:r>
          </w:p>
          <w:p w:rsidR="00025C37" w:rsidRDefault="00434CD0">
            <w:r>
              <w:t>Gondolatok cseréje, véleménynyilvánítás, érzelmek kifejezése az érdeklődési körbe tartozó témákkal kapcsolatban. A leggyakoribb kommunikációs forgatókönyvek ismerete, egyre kevesebb zökkenővel történő alkalmazásuk.</w:t>
            </w:r>
          </w:p>
          <w:p w:rsidR="00025C37" w:rsidRDefault="00434CD0">
            <w:r>
              <w:t>Alkalmazkodás a kommunikációs helyzethez stílusban, regiszterhasználatban.</w:t>
            </w:r>
          </w:p>
        </w:tc>
      </w:tr>
      <w:tr w:rsidR="00025C37">
        <w:tc>
          <w:tcPr>
            <w:tcW w:w="9180" w:type="dxa"/>
            <w:gridSpan w:val="2"/>
            <w:vAlign w:val="center"/>
          </w:tcPr>
          <w:p w:rsidR="00025C37" w:rsidRDefault="00434CD0">
            <w:pPr>
              <w:spacing w:before="120"/>
              <w:jc w:val="center"/>
              <w:rPr>
                <w:b/>
              </w:rPr>
            </w:pPr>
            <w:r>
              <w:rPr>
                <w:b/>
              </w:rPr>
              <w:t>A fejlesztés tartalma</w:t>
            </w:r>
          </w:p>
        </w:tc>
      </w:tr>
      <w:tr w:rsidR="00025C37">
        <w:trPr>
          <w:trHeight w:val="70"/>
        </w:trPr>
        <w:tc>
          <w:tcPr>
            <w:tcW w:w="9180" w:type="dxa"/>
            <w:gridSpan w:val="2"/>
          </w:tcPr>
          <w:p w:rsidR="00025C37" w:rsidRDefault="00434CD0">
            <w:pPr>
              <w:spacing w:before="120"/>
            </w:pPr>
            <w:r>
              <w:t>Társalgásban való részvétel ismerős témák esetén - időnként szavak, fordulatok ismétlését vagy magyarázatát kérve.</w:t>
            </w:r>
          </w:p>
          <w:p w:rsidR="00025C37" w:rsidRDefault="00434CD0">
            <w:r>
              <w:t xml:space="preserve">Érzelmek egyszerű kifejezése és </w:t>
            </w:r>
            <w:proofErr w:type="gramStart"/>
            <w:r>
              <w:t>reagálás</w:t>
            </w:r>
            <w:proofErr w:type="gramEnd"/>
            <w:r>
              <w:t xml:space="preserve"> mások érzelmeire (pl. tetszés, nemtetszés, meglepetés, boldogság, szomorúság, érdeklődés és közömbösség).</w:t>
            </w:r>
          </w:p>
          <w:p w:rsidR="00025C37" w:rsidRDefault="00434CD0">
            <w:r>
              <w:t xml:space="preserve">Mindennapi </w:t>
            </w:r>
            <w:proofErr w:type="gramStart"/>
            <w:r>
              <w:t>problémák</w:t>
            </w:r>
            <w:proofErr w:type="gramEnd"/>
            <w:r>
              <w:t xml:space="preserve"> felvetése, megvitatása, választási lehetőségek összevetése (pl. mit csináljanak, hova menjenek, melyiket </w:t>
            </w:r>
            <w:proofErr w:type="spellStart"/>
            <w:r>
              <w:t>válasszam</w:t>
            </w:r>
            <w:proofErr w:type="spellEnd"/>
            <w:r>
              <w:t>, stb.).</w:t>
            </w:r>
          </w:p>
          <w:p w:rsidR="00025C37" w:rsidRDefault="00434CD0">
            <w:r>
              <w:t xml:space="preserve">Érdeklődési körhöz kapcsolódó beszélgetésben való részvétel, </w:t>
            </w:r>
            <w:proofErr w:type="gramStart"/>
            <w:r>
              <w:t>információ</w:t>
            </w:r>
            <w:proofErr w:type="gramEnd"/>
            <w:r>
              <w:t xml:space="preserve">csere, véleménycsere. </w:t>
            </w:r>
          </w:p>
          <w:p w:rsidR="00025C37" w:rsidRDefault="00434CD0">
            <w:r>
              <w:t xml:space="preserve">Történetek követése, véleménynyilvánítás és érdeklődés további részletekről. </w:t>
            </w:r>
          </w:p>
          <w:p w:rsidR="00025C37" w:rsidRDefault="00434CD0">
            <w:r>
              <w:t xml:space="preserve">Úti előkészületek és utazás során felmerülő feladatok megoldása (pl. közlekedési </w:t>
            </w:r>
            <w:proofErr w:type="gramStart"/>
            <w:r>
              <w:t>információk</w:t>
            </w:r>
            <w:proofErr w:type="gramEnd"/>
            <w:r>
              <w:t xml:space="preserve"> beszerzése, szállásfoglalás, programegyeztetés, reakciók kifejezése).</w:t>
            </w:r>
          </w:p>
          <w:p w:rsidR="00025C37" w:rsidRDefault="00434CD0">
            <w:r>
              <w:t>Szolgáltatásokkal kapcsolatos helyzetek kezelése kevésbé begyakorolt helyzetekben is (pl. boltban, postán, bankban).</w:t>
            </w:r>
          </w:p>
          <w:p w:rsidR="00025C37" w:rsidRDefault="00434CD0">
            <w:r>
              <w:t>Egyszerű utasítások adása, követése és kérése, udvarias kérés.</w:t>
            </w:r>
          </w:p>
          <w:p w:rsidR="00025C37" w:rsidRDefault="00434CD0">
            <w:r>
              <w:t xml:space="preserve">Egyszerű, tényszerű </w:t>
            </w:r>
            <w:proofErr w:type="gramStart"/>
            <w:r>
              <w:t>információ</w:t>
            </w:r>
            <w:proofErr w:type="gramEnd"/>
            <w:r>
              <w:t xml:space="preserve"> megszerzése és továbbadása.</w:t>
            </w:r>
          </w:p>
          <w:p w:rsidR="00025C37" w:rsidRDefault="00434CD0">
            <w:r>
              <w:t xml:space="preserve">Felkészülésen alapuló interjú, az </w:t>
            </w:r>
            <w:proofErr w:type="gramStart"/>
            <w:r>
              <w:t>információk</w:t>
            </w:r>
            <w:proofErr w:type="gramEnd"/>
            <w:r>
              <w:t xml:space="preserve"> ellenőrzése, megerősítése időnként segítség igénybevételével.</w:t>
            </w:r>
          </w:p>
          <w:p w:rsidR="00025C37" w:rsidRDefault="00434CD0">
            <w:r>
              <w:t xml:space="preserve">Előre elkészített kérdőív alapján strukturált interjú készítése. </w:t>
            </w:r>
          </w:p>
          <w:p w:rsidR="00025C37" w:rsidRDefault="00434CD0">
            <w:r>
              <w:t xml:space="preserve">Órai </w:t>
            </w:r>
            <w:proofErr w:type="gramStart"/>
            <w:r>
              <w:t>interakciókban</w:t>
            </w:r>
            <w:proofErr w:type="gramEnd"/>
            <w:r>
              <w:t>, pármunkában való magabiztos részvétel a célnyelven.</w:t>
            </w:r>
          </w:p>
          <w:p w:rsidR="00025C37" w:rsidRDefault="00434CD0">
            <w:r>
              <w:t>Ismerős témáról beszélgetés kezdeményezése, fenntartása, a szó átvétele, átadása, mások bevonása, a beszélgetés lezárása.</w:t>
            </w:r>
          </w:p>
          <w:p w:rsidR="00025C37" w:rsidRDefault="00434CD0">
            <w:r>
              <w:lastRenderedPageBreak/>
              <w:t>A beszélgetésben elhangzottak összefoglalása, a lényeg kiemelése, a megértés ellenőrzése, a félreérthető megfogalmazás javítása, körülírás, szinonimák használata.</w:t>
            </w:r>
          </w:p>
          <w:p w:rsidR="00025C37" w:rsidRDefault="00434CD0">
            <w:r>
              <w:t xml:space="preserve">A kommunikációs eszközök széles körének rugalmas alkalmazása és </w:t>
            </w:r>
            <w:proofErr w:type="gramStart"/>
            <w:r>
              <w:t>reagálás</w:t>
            </w:r>
            <w:proofErr w:type="gramEnd"/>
            <w:r>
              <w:t xml:space="preserve"> azokra.</w:t>
            </w:r>
          </w:p>
          <w:p w:rsidR="00025C37" w:rsidRDefault="00434CD0">
            <w:r>
              <w:t>A fontosabb udvariassági szabályok, szokások ismerete és alkalmazása.</w:t>
            </w:r>
          </w:p>
          <w:p w:rsidR="00025C37" w:rsidRDefault="00434CD0">
            <w:r>
              <w:t xml:space="preserve">A mindennapi témák, család, érdeklődési kör, iskola, utazás és </w:t>
            </w:r>
            <w:proofErr w:type="gramStart"/>
            <w:r>
              <w:t>aktuális</w:t>
            </w:r>
            <w:proofErr w:type="gramEnd"/>
            <w:r>
              <w:t xml:space="preserve"> események megbeszéléséhez elegendő szókincs rugalmas alkalmazása, körülírás.</w:t>
            </w:r>
          </w:p>
          <w:p w:rsidR="00025C37" w:rsidRDefault="00434CD0">
            <w:r>
              <w:t>Az elemi szókincs viszonylag magabiztos és általában helyes alkalmazása.</w:t>
            </w:r>
          </w:p>
          <w:p w:rsidR="00025C37" w:rsidRDefault="00434CD0">
            <w:r>
              <w:t xml:space="preserve">Az idegen nyelvi normának megfelelő, az anyanyelvi hatások kiküszöbölésére törekvő nyelvhasználat ismerős </w:t>
            </w:r>
            <w:proofErr w:type="gramStart"/>
            <w:r>
              <w:t>kontextusokban</w:t>
            </w:r>
            <w:proofErr w:type="gramEnd"/>
            <w:r>
              <w:t>.</w:t>
            </w:r>
          </w:p>
          <w:p w:rsidR="00025C37" w:rsidRDefault="00434CD0">
            <w:r>
              <w:t>A szövegszervezés eszközeinek egyre tudatosabb használata.</w:t>
            </w:r>
          </w:p>
          <w:p w:rsidR="00025C37" w:rsidRDefault="00434CD0">
            <w:r>
              <w:t xml:space="preserve">A gondolatok, </w:t>
            </w:r>
            <w:proofErr w:type="gramStart"/>
            <w:r>
              <w:t>problémák</w:t>
            </w:r>
            <w:proofErr w:type="gramEnd"/>
            <w:r>
              <w:t xml:space="preserve"> viszonylag pontos kifejezése.</w:t>
            </w:r>
          </w:p>
          <w:p w:rsidR="00025C37" w:rsidRDefault="00434CD0">
            <w:r>
              <w:t xml:space="preserve">Érthető, egyre kevesebb félreértésre okot adó kiejtés, </w:t>
            </w:r>
            <w:proofErr w:type="gramStart"/>
            <w:r>
              <w:t>intonáció</w:t>
            </w:r>
            <w:proofErr w:type="gramEnd"/>
            <w:r>
              <w:t xml:space="preserve">. </w:t>
            </w:r>
          </w:p>
          <w:p w:rsidR="00025C37" w:rsidRDefault="00434CD0">
            <w:r>
              <w:t>Részvétel a szóbeliség jegyeit viselő digitális kommunikációban: fórum, chat, Skype.</w:t>
            </w:r>
          </w:p>
          <w:p w:rsidR="00025C37" w:rsidRDefault="00434CD0">
            <w:pPr>
              <w:rPr>
                <w:i/>
              </w:rPr>
            </w:pPr>
            <w:r>
              <w:rPr>
                <w:i/>
              </w:rPr>
              <w:t>A fenti tevékenységekhez használható szövegfajták, szövegforrások</w:t>
            </w:r>
          </w:p>
          <w:p w:rsidR="00025C37" w:rsidRDefault="00434CD0">
            <w:r>
              <w:t xml:space="preserve">Személyes és telefonos társalgás, megbeszélés; </w:t>
            </w:r>
            <w:proofErr w:type="gramStart"/>
            <w:r>
              <w:t>tranzakciós</w:t>
            </w:r>
            <w:proofErr w:type="gramEnd"/>
            <w:r>
              <w:t xml:space="preserve"> és informális párbeszédek, utasítások, interjúk, viták.</w:t>
            </w:r>
          </w:p>
        </w:tc>
      </w:tr>
    </w:tbl>
    <w:p w:rsidR="00025C37" w:rsidRDefault="00025C37"/>
    <w:p w:rsidR="00025C37" w:rsidRDefault="00025C37"/>
    <w:tbl>
      <w:tblPr>
        <w:tblStyle w:val="a3"/>
        <w:tblW w:w="91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7"/>
        <w:gridCol w:w="7233"/>
      </w:tblGrid>
      <w:tr w:rsidR="00025C37">
        <w:tc>
          <w:tcPr>
            <w:tcW w:w="1947" w:type="dxa"/>
            <w:vAlign w:val="center"/>
          </w:tcPr>
          <w:p w:rsidR="00025C37" w:rsidRDefault="00434CD0">
            <w:pPr>
              <w:spacing w:before="120"/>
              <w:jc w:val="center"/>
              <w:rPr>
                <w:b/>
              </w:rPr>
            </w:pPr>
            <w:r>
              <w:rPr>
                <w:b/>
              </w:rPr>
              <w:t>Fejlesztési egység</w:t>
            </w:r>
          </w:p>
        </w:tc>
        <w:tc>
          <w:tcPr>
            <w:tcW w:w="7233" w:type="dxa"/>
            <w:vAlign w:val="center"/>
          </w:tcPr>
          <w:p w:rsidR="00025C37" w:rsidRDefault="00434CD0">
            <w:pPr>
              <w:jc w:val="center"/>
              <w:rPr>
                <w:b/>
              </w:rPr>
            </w:pPr>
            <w:r>
              <w:rPr>
                <w:b/>
              </w:rPr>
              <w:t>Összefüggő beszéd</w:t>
            </w:r>
          </w:p>
        </w:tc>
      </w:tr>
      <w:tr w:rsidR="00025C37">
        <w:trPr>
          <w:trHeight w:val="720"/>
        </w:trPr>
        <w:tc>
          <w:tcPr>
            <w:tcW w:w="1947" w:type="dxa"/>
            <w:vAlign w:val="center"/>
          </w:tcPr>
          <w:p w:rsidR="00025C37" w:rsidRDefault="00434CD0">
            <w:pPr>
              <w:spacing w:before="120" w:after="120"/>
              <w:jc w:val="center"/>
              <w:rPr>
                <w:b/>
              </w:rPr>
            </w:pPr>
            <w:r>
              <w:rPr>
                <w:b/>
              </w:rPr>
              <w:t>Előzetes tudás</w:t>
            </w:r>
          </w:p>
        </w:tc>
        <w:tc>
          <w:tcPr>
            <w:tcW w:w="7233" w:type="dxa"/>
          </w:tcPr>
          <w:p w:rsidR="00025C37" w:rsidRDefault="00434CD0">
            <w:pPr>
              <w:spacing w:before="120"/>
            </w:pPr>
            <w:r>
              <w:t>A2, azaz a tanuló egyszerűen beszél önmagáról, a családjáról, más emberekről, lakóhelyéről, tanulmányairól, iskolájáról.</w:t>
            </w:r>
          </w:p>
        </w:tc>
      </w:tr>
      <w:tr w:rsidR="00025C37">
        <w:trPr>
          <w:trHeight w:val="900"/>
        </w:trPr>
        <w:tc>
          <w:tcPr>
            <w:tcW w:w="1947" w:type="dxa"/>
            <w:vAlign w:val="center"/>
          </w:tcPr>
          <w:p w:rsidR="00025C37" w:rsidRDefault="00434CD0">
            <w:pPr>
              <w:spacing w:before="120" w:after="120"/>
              <w:jc w:val="center"/>
              <w:rPr>
                <w:b/>
              </w:rPr>
            </w:pPr>
            <w:r>
              <w:rPr>
                <w:b/>
              </w:rPr>
              <w:t>A tematikai egység nevelési-fejlesztési céljai</w:t>
            </w:r>
          </w:p>
        </w:tc>
        <w:tc>
          <w:tcPr>
            <w:tcW w:w="7233" w:type="dxa"/>
          </w:tcPr>
          <w:p w:rsidR="00025C37" w:rsidRDefault="00434CD0">
            <w:pPr>
              <w:spacing w:before="120"/>
            </w:pPr>
            <w:r>
              <w:t>Önkifejezés begyakorolt szerkezetekkel a szintnek megfelelő témakörökben.</w:t>
            </w:r>
          </w:p>
          <w:p w:rsidR="00025C37" w:rsidRDefault="00434CD0">
            <w:r>
              <w:t xml:space="preserve">A folyamatoshoz közelítő, érthető beszéd, a mondanivaló nyelvtani és </w:t>
            </w:r>
            <w:proofErr w:type="spellStart"/>
            <w:r>
              <w:t>szókincsbeli</w:t>
            </w:r>
            <w:proofErr w:type="spellEnd"/>
            <w:r>
              <w:t xml:space="preserve"> megtervezése és szükség szerinti módosítása.</w:t>
            </w:r>
          </w:p>
          <w:p w:rsidR="00025C37" w:rsidRDefault="00434CD0">
            <w:r>
              <w:t xml:space="preserve">Egy gondolat vagy </w:t>
            </w:r>
            <w:proofErr w:type="gramStart"/>
            <w:r>
              <w:t>probléma</w:t>
            </w:r>
            <w:proofErr w:type="gramEnd"/>
            <w:r>
              <w:t xml:space="preserve"> lényegének kifejtése megközelítő pontossággal. </w:t>
            </w:r>
          </w:p>
        </w:tc>
      </w:tr>
      <w:tr w:rsidR="00025C37">
        <w:trPr>
          <w:trHeight w:val="310"/>
        </w:trPr>
        <w:tc>
          <w:tcPr>
            <w:tcW w:w="9180" w:type="dxa"/>
            <w:gridSpan w:val="2"/>
            <w:vAlign w:val="center"/>
          </w:tcPr>
          <w:p w:rsidR="00025C37" w:rsidRDefault="00434CD0">
            <w:pPr>
              <w:spacing w:before="120"/>
              <w:jc w:val="center"/>
              <w:rPr>
                <w:b/>
              </w:rPr>
            </w:pPr>
            <w:r>
              <w:rPr>
                <w:b/>
              </w:rPr>
              <w:t>A fejlesztés tartalma</w:t>
            </w:r>
          </w:p>
        </w:tc>
      </w:tr>
      <w:tr w:rsidR="00025C37">
        <w:tc>
          <w:tcPr>
            <w:tcW w:w="9180" w:type="dxa"/>
            <w:gridSpan w:val="2"/>
          </w:tcPr>
          <w:p w:rsidR="00025C37" w:rsidRDefault="00434CD0">
            <w:pPr>
              <w:spacing w:before="120"/>
            </w:pPr>
            <w:r>
              <w:t>Az érdeklődési körnek megfelelő témák lényegének folyamatoshoz közelítő kifejtése a gondolatok többnyire lineáris összekapcsolásával.</w:t>
            </w:r>
          </w:p>
          <w:p w:rsidR="00025C37" w:rsidRDefault="00434CD0">
            <w:r>
              <w:t>Elbeszélések vagy leírások lényegének folyamatoshoz közelítő összefoglalása a gondolatok többnyire lineáris összekapcsolásával.</w:t>
            </w:r>
          </w:p>
          <w:p w:rsidR="00025C37" w:rsidRDefault="00434CD0">
            <w:r>
              <w:t>Egyszerű élménybeszámoló az érzések és reakciók vázlatos bemutatásával.</w:t>
            </w:r>
          </w:p>
          <w:p w:rsidR="00025C37" w:rsidRDefault="00434CD0">
            <w:r>
              <w:t>Valóságos vagy elképzelt események részleteinek egyszerű bemutatása.</w:t>
            </w:r>
          </w:p>
          <w:p w:rsidR="00025C37" w:rsidRDefault="00434CD0">
            <w:r>
              <w:t>Könyv vagy film cselekményének vázlatos összefoglalása.</w:t>
            </w:r>
          </w:p>
          <w:p w:rsidR="00025C37" w:rsidRDefault="00434CD0">
            <w:r>
              <w:t>Történet elmondása.</w:t>
            </w:r>
          </w:p>
          <w:p w:rsidR="00025C37" w:rsidRDefault="00434CD0">
            <w:r>
              <w:t>Vélemény, tervek és cselekedetek rövid és egyszerű magyarázata.</w:t>
            </w:r>
          </w:p>
          <w:p w:rsidR="00025C37" w:rsidRDefault="00434CD0">
            <w:r>
              <w:t>Rövid, begyakorolt megnyilatkozás ismerős témáról.</w:t>
            </w:r>
          </w:p>
          <w:p w:rsidR="00025C37" w:rsidRDefault="00434CD0">
            <w:r>
              <w:t xml:space="preserve">Részvétel előre megírt, ismerős témájú csoportos előadásban. </w:t>
            </w:r>
          </w:p>
          <w:p w:rsidR="00025C37" w:rsidRDefault="00434CD0">
            <w:r>
              <w:t>A begyakorolt nyelvi eszközök megbízható használata, ezek átrendezése, bővítése ismerős helyzetekben a mondanivaló kifejezésére.</w:t>
            </w:r>
          </w:p>
          <w:p w:rsidR="00025C37" w:rsidRDefault="00434CD0">
            <w:r>
              <w:t>A közlés bevezetése, kifejtése és lezárása alapvető eszközeinek használata.</w:t>
            </w:r>
          </w:p>
          <w:p w:rsidR="00025C37" w:rsidRDefault="00434CD0">
            <w:r>
              <w:t>Önellenőrzés és önkorrekció, például a kommunikáció megszakadása esetén más stratégia alkalmazásával a mondanivaló újrakezdése.</w:t>
            </w:r>
          </w:p>
          <w:p w:rsidR="00025C37" w:rsidRDefault="00434CD0">
            <w:pPr>
              <w:rPr>
                <w:i/>
              </w:rPr>
            </w:pPr>
            <w:r>
              <w:rPr>
                <w:i/>
              </w:rPr>
              <w:t>A fenti tevékenységekhez használható szövegfajták, szövegforrások</w:t>
            </w:r>
          </w:p>
          <w:p w:rsidR="00025C37" w:rsidRDefault="00434CD0">
            <w:r>
              <w:t xml:space="preserve">Leírások, képleírások, </w:t>
            </w:r>
            <w:proofErr w:type="spellStart"/>
            <w:r>
              <w:t>témakifejtés</w:t>
            </w:r>
            <w:proofErr w:type="spellEnd"/>
            <w:r>
              <w:t>, elbeszélő szöveg, érveléssor, előadás, prezentáció (önállóan vagy segédanyagok, instrukciók alapján), projektek bemutatása, versek, mondókák, rapszövegek.</w:t>
            </w:r>
          </w:p>
        </w:tc>
      </w:tr>
    </w:tbl>
    <w:p w:rsidR="00025C37" w:rsidRDefault="00025C37"/>
    <w:p w:rsidR="00025C37" w:rsidRDefault="00025C37"/>
    <w:p w:rsidR="00025C37" w:rsidRDefault="00025C37"/>
    <w:tbl>
      <w:tblPr>
        <w:tblStyle w:val="a4"/>
        <w:tblW w:w="91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7"/>
        <w:gridCol w:w="7233"/>
      </w:tblGrid>
      <w:tr w:rsidR="00025C37">
        <w:trPr>
          <w:trHeight w:val="292"/>
        </w:trPr>
        <w:tc>
          <w:tcPr>
            <w:tcW w:w="1947" w:type="dxa"/>
            <w:vAlign w:val="center"/>
          </w:tcPr>
          <w:p w:rsidR="00025C37" w:rsidRDefault="00434CD0">
            <w:pPr>
              <w:spacing w:before="120"/>
              <w:jc w:val="center"/>
              <w:rPr>
                <w:b/>
              </w:rPr>
            </w:pPr>
            <w:r>
              <w:rPr>
                <w:b/>
              </w:rPr>
              <w:t>Fejlesztési egység</w:t>
            </w:r>
          </w:p>
        </w:tc>
        <w:tc>
          <w:tcPr>
            <w:tcW w:w="7233" w:type="dxa"/>
            <w:vAlign w:val="center"/>
          </w:tcPr>
          <w:p w:rsidR="00025C37" w:rsidRDefault="00434CD0">
            <w:pPr>
              <w:spacing w:before="120"/>
              <w:jc w:val="center"/>
              <w:rPr>
                <w:b/>
              </w:rPr>
            </w:pPr>
            <w:r>
              <w:rPr>
                <w:b/>
              </w:rPr>
              <w:t xml:space="preserve">Olvasott szöveg értése </w:t>
            </w:r>
          </w:p>
        </w:tc>
      </w:tr>
      <w:tr w:rsidR="00025C37">
        <w:trPr>
          <w:trHeight w:val="720"/>
        </w:trPr>
        <w:tc>
          <w:tcPr>
            <w:tcW w:w="1947" w:type="dxa"/>
            <w:vAlign w:val="center"/>
          </w:tcPr>
          <w:p w:rsidR="00025C37" w:rsidRDefault="00434CD0">
            <w:pPr>
              <w:jc w:val="center"/>
              <w:rPr>
                <w:b/>
              </w:rPr>
            </w:pPr>
            <w:r>
              <w:rPr>
                <w:b/>
              </w:rPr>
              <w:t>Előzetes tudás</w:t>
            </w:r>
          </w:p>
        </w:tc>
        <w:tc>
          <w:tcPr>
            <w:tcW w:w="7233" w:type="dxa"/>
          </w:tcPr>
          <w:p w:rsidR="00025C37" w:rsidRDefault="00434CD0">
            <w:pPr>
              <w:spacing w:before="120"/>
            </w:pPr>
            <w:r>
              <w:t>A2, azaz a tanuló képes többféle szövegfajtát olvasni, tudja, hogy a szövegfajták sajátosságainak ismerete segít a szöveg megértésében.</w:t>
            </w:r>
          </w:p>
          <w:p w:rsidR="00025C37" w:rsidRDefault="00434CD0">
            <w:r>
              <w:t xml:space="preserve">Megtalálja az adott helyzetben fontos </w:t>
            </w:r>
            <w:proofErr w:type="gramStart"/>
            <w:r>
              <w:t>konkrét</w:t>
            </w:r>
            <w:proofErr w:type="gramEnd"/>
            <w:r>
              <w:t xml:space="preserve"> információkat egyszerű, ismerős témákról szóló mindennapi szövegekben.</w:t>
            </w:r>
          </w:p>
        </w:tc>
      </w:tr>
      <w:tr w:rsidR="00025C37">
        <w:trPr>
          <w:trHeight w:val="269"/>
        </w:trPr>
        <w:tc>
          <w:tcPr>
            <w:tcW w:w="1947" w:type="dxa"/>
            <w:vAlign w:val="center"/>
          </w:tcPr>
          <w:p w:rsidR="00025C37" w:rsidRDefault="00434CD0">
            <w:pPr>
              <w:jc w:val="center"/>
              <w:rPr>
                <w:b/>
              </w:rPr>
            </w:pPr>
            <w:r>
              <w:rPr>
                <w:b/>
              </w:rPr>
              <w:t>A tematikai egység nevelési-fejlesztési céljai</w:t>
            </w:r>
          </w:p>
        </w:tc>
        <w:tc>
          <w:tcPr>
            <w:tcW w:w="7233" w:type="dxa"/>
          </w:tcPr>
          <w:p w:rsidR="00025C37" w:rsidRDefault="00434CD0">
            <w:pPr>
              <w:spacing w:before="120"/>
            </w:pPr>
            <w:r>
              <w:t xml:space="preserve">Hétköznapi nyelven írt, érdeklődési körhöz kapcsolódó, lényegre törő </w:t>
            </w:r>
            <w:proofErr w:type="gramStart"/>
            <w:r>
              <w:t>autentikus</w:t>
            </w:r>
            <w:proofErr w:type="gramEnd"/>
            <w:r>
              <w:t xml:space="preserve"> vagy kismértékben szerkesztett szövegek megértése.</w:t>
            </w:r>
          </w:p>
          <w:p w:rsidR="00025C37" w:rsidRDefault="00434CD0">
            <w:r>
              <w:t>Az érvelés gondolatmenetének felismerése.</w:t>
            </w:r>
          </w:p>
        </w:tc>
      </w:tr>
      <w:tr w:rsidR="00025C37">
        <w:trPr>
          <w:trHeight w:val="374"/>
        </w:trPr>
        <w:tc>
          <w:tcPr>
            <w:tcW w:w="9180" w:type="dxa"/>
            <w:gridSpan w:val="2"/>
            <w:vAlign w:val="center"/>
          </w:tcPr>
          <w:p w:rsidR="00025C37" w:rsidRDefault="00434CD0">
            <w:pPr>
              <w:spacing w:before="120"/>
              <w:jc w:val="center"/>
              <w:rPr>
                <w:b/>
              </w:rPr>
            </w:pPr>
            <w:r>
              <w:rPr>
                <w:b/>
              </w:rPr>
              <w:t>A fejlesztés tartalma</w:t>
            </w:r>
          </w:p>
        </w:tc>
      </w:tr>
      <w:tr w:rsidR="00025C37">
        <w:tc>
          <w:tcPr>
            <w:tcW w:w="9180" w:type="dxa"/>
            <w:gridSpan w:val="2"/>
          </w:tcPr>
          <w:p w:rsidR="00025C37" w:rsidRDefault="00434CD0">
            <w:pPr>
              <w:spacing w:before="120"/>
            </w:pPr>
            <w:r>
              <w:t>Az adott helyzetben fontos általános vagy rész</w:t>
            </w:r>
            <w:proofErr w:type="gramStart"/>
            <w:r>
              <w:t>információk</w:t>
            </w:r>
            <w:proofErr w:type="gramEnd"/>
            <w:r>
              <w:t xml:space="preserve"> megértése autentikus, esetleg kismértékben szerkesztett, világos tartalmú és szerkezetű, hétköznapi nyelven írott szövegekben.</w:t>
            </w:r>
          </w:p>
          <w:p w:rsidR="00025C37" w:rsidRDefault="00434CD0">
            <w:r>
              <w:t xml:space="preserve">Az adott feladat megoldásához szükséges </w:t>
            </w:r>
            <w:proofErr w:type="gramStart"/>
            <w:r>
              <w:t>információk</w:t>
            </w:r>
            <w:proofErr w:type="gramEnd"/>
            <w:r>
              <w:t xml:space="preserve"> kiszűrése hosszabb szövegekből is.</w:t>
            </w:r>
          </w:p>
          <w:p w:rsidR="00025C37" w:rsidRDefault="00434CD0">
            <w:r>
              <w:t>Az érvelés gondolatmenetének felismerése, a lényeges következtetések felismerése világosan írt érvelő szövegekben.</w:t>
            </w:r>
          </w:p>
          <w:p w:rsidR="00025C37" w:rsidRDefault="00434CD0">
            <w:r>
              <w:t>Érzések, kérések és vágyak kifejezésének megértése a köznyelven írt szövegekben.</w:t>
            </w:r>
          </w:p>
          <w:p w:rsidR="00025C37" w:rsidRDefault="00434CD0">
            <w:r>
              <w:t>Mindennapi témákkal összefüggő, köznyelven írt magánlevelek, e-mailek megértése.</w:t>
            </w:r>
          </w:p>
          <w:p w:rsidR="00025C37" w:rsidRDefault="00434CD0">
            <w:r>
              <w:t>Különböző eszközök egyszerű, világosan megfogalmazott használati utasításának megértése.</w:t>
            </w:r>
          </w:p>
          <w:p w:rsidR="00025C37" w:rsidRDefault="00434CD0">
            <w:r>
              <w:t>Az egyszerű szövegfajták szövegfelépítésének felismerése, ezen ismeret alkalmazása a szövegértés során.</w:t>
            </w:r>
          </w:p>
          <w:p w:rsidR="00025C37" w:rsidRDefault="00434CD0">
            <w:r>
              <w:t>A mondat megértett részei és a szövegösszefüggés alapján az ismeretlen szavak jelentésének kikövetkeztetése.</w:t>
            </w:r>
          </w:p>
          <w:p w:rsidR="00025C37" w:rsidRDefault="00434CD0">
            <w:r>
              <w:t>A nyelvi szintnek megfelelő, felhasználóbarát online és hagyományos szótárak használata.</w:t>
            </w:r>
          </w:p>
          <w:p w:rsidR="00025C37" w:rsidRDefault="00434CD0">
            <w:r>
              <w:t xml:space="preserve">Az </w:t>
            </w:r>
            <w:proofErr w:type="gramStart"/>
            <w:r>
              <w:t>autentikus</w:t>
            </w:r>
            <w:proofErr w:type="gramEnd"/>
            <w:r>
              <w:t xml:space="preserve"> szövegek jellegéből fakadó ismeretlen fordulatok kezelése a szövegben.</w:t>
            </w:r>
          </w:p>
          <w:p w:rsidR="00025C37" w:rsidRDefault="00434CD0">
            <w:pPr>
              <w:rPr>
                <w:i/>
              </w:rPr>
            </w:pPr>
            <w:r>
              <w:rPr>
                <w:i/>
              </w:rPr>
              <w:t>A fenti tevékenységekhez használható szövegfajták, szövegforrások</w:t>
            </w:r>
          </w:p>
          <w:p w:rsidR="00025C37" w:rsidRDefault="00434CD0">
            <w:r>
              <w:t xml:space="preserve">Utasítások (pl. feliratok, használati utasítások), tájékoztató szövegek (pl. hirdetés, </w:t>
            </w:r>
            <w:proofErr w:type="gramStart"/>
            <w:r>
              <w:t>reklám</w:t>
            </w:r>
            <w:proofErr w:type="gramEnd"/>
            <w:r>
              <w:t>, menetrend, prospektus, műsorfüzet), játékszabályok, hagyományos és elektronikus levelek, újságcikkek (pl. hír, beszámoló, riport), internetes fórumok hozzászólásai, ismeretterjesztő szövegek, képregények, egyszerű irodalmi szövegek, dalszövegek.</w:t>
            </w:r>
          </w:p>
        </w:tc>
      </w:tr>
    </w:tbl>
    <w:p w:rsidR="00025C37" w:rsidRDefault="00025C37"/>
    <w:p w:rsidR="00025C37" w:rsidRDefault="00025C37"/>
    <w:tbl>
      <w:tblPr>
        <w:tblStyle w:val="a5"/>
        <w:tblW w:w="91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7"/>
        <w:gridCol w:w="7233"/>
      </w:tblGrid>
      <w:tr w:rsidR="00025C37">
        <w:trPr>
          <w:trHeight w:val="414"/>
        </w:trPr>
        <w:tc>
          <w:tcPr>
            <w:tcW w:w="1947" w:type="dxa"/>
            <w:vAlign w:val="center"/>
          </w:tcPr>
          <w:p w:rsidR="00025C37" w:rsidRDefault="00434CD0">
            <w:pPr>
              <w:spacing w:before="120"/>
              <w:rPr>
                <w:b/>
              </w:rPr>
            </w:pPr>
            <w:r>
              <w:rPr>
                <w:b/>
              </w:rPr>
              <w:t>Fejlesztési egység</w:t>
            </w:r>
          </w:p>
        </w:tc>
        <w:tc>
          <w:tcPr>
            <w:tcW w:w="7233" w:type="dxa"/>
            <w:vAlign w:val="center"/>
          </w:tcPr>
          <w:p w:rsidR="00025C37" w:rsidRDefault="00434CD0">
            <w:pPr>
              <w:spacing w:before="120"/>
              <w:jc w:val="center"/>
              <w:rPr>
                <w:b/>
              </w:rPr>
            </w:pPr>
            <w:r>
              <w:rPr>
                <w:b/>
              </w:rPr>
              <w:t>Íráskészség</w:t>
            </w:r>
          </w:p>
        </w:tc>
      </w:tr>
      <w:tr w:rsidR="00025C37">
        <w:trPr>
          <w:trHeight w:val="720"/>
        </w:trPr>
        <w:tc>
          <w:tcPr>
            <w:tcW w:w="1947" w:type="dxa"/>
            <w:vAlign w:val="center"/>
          </w:tcPr>
          <w:p w:rsidR="00025C37" w:rsidRDefault="00434CD0">
            <w:pPr>
              <w:spacing w:before="120" w:after="120"/>
              <w:jc w:val="center"/>
              <w:rPr>
                <w:b/>
              </w:rPr>
            </w:pPr>
            <w:r>
              <w:rPr>
                <w:b/>
              </w:rPr>
              <w:t>Előzetes tudás</w:t>
            </w:r>
          </w:p>
        </w:tc>
        <w:tc>
          <w:tcPr>
            <w:tcW w:w="7233" w:type="dxa"/>
          </w:tcPr>
          <w:p w:rsidR="00025C37" w:rsidRDefault="00434CD0">
            <w:pPr>
              <w:spacing w:before="120"/>
            </w:pPr>
            <w:r>
              <w:t xml:space="preserve">A2, azaz a tanuló összefüggő mondatokat ír olyan témákról, amelyek közvetlen szükségletekre, élményekre, eseményekre és </w:t>
            </w:r>
            <w:proofErr w:type="gramStart"/>
            <w:r>
              <w:t>konkrét</w:t>
            </w:r>
            <w:proofErr w:type="gramEnd"/>
            <w:r>
              <w:t xml:space="preserve"> információkra vonatkoznak.</w:t>
            </w:r>
          </w:p>
          <w:p w:rsidR="00025C37" w:rsidRDefault="00434CD0">
            <w:r>
              <w:t>Ismerős témákról gondolatait egyszerű kötőszavakkal összekapcsolt mondatsorokban fejezi ki írásban.</w:t>
            </w:r>
          </w:p>
          <w:p w:rsidR="00025C37" w:rsidRDefault="00434CD0">
            <w:r>
              <w:t>Néhány műfajban egyszerű és rövid, tényközlő szövegeket ír minta alapján az őt érdeklő, ismert témákról.</w:t>
            </w:r>
          </w:p>
        </w:tc>
      </w:tr>
      <w:tr w:rsidR="00025C37">
        <w:trPr>
          <w:trHeight w:val="274"/>
        </w:trPr>
        <w:tc>
          <w:tcPr>
            <w:tcW w:w="1947" w:type="dxa"/>
            <w:vAlign w:val="center"/>
          </w:tcPr>
          <w:p w:rsidR="00025C37" w:rsidRDefault="00434CD0">
            <w:pPr>
              <w:spacing w:before="120" w:after="120"/>
              <w:jc w:val="center"/>
              <w:rPr>
                <w:b/>
              </w:rPr>
            </w:pPr>
            <w:r>
              <w:rPr>
                <w:b/>
              </w:rPr>
              <w:t>A tematikai egység nevelési-fejlesztési céljai</w:t>
            </w:r>
          </w:p>
        </w:tc>
        <w:tc>
          <w:tcPr>
            <w:tcW w:w="7233" w:type="dxa"/>
          </w:tcPr>
          <w:p w:rsidR="00025C37" w:rsidRDefault="00434CD0">
            <w:pPr>
              <w:spacing w:before="120"/>
            </w:pPr>
            <w:r>
              <w:t>Egyszerű, rövid, összefüggő szövegek fogalmazása ismert, hétköznapi témákról.</w:t>
            </w:r>
          </w:p>
          <w:p w:rsidR="00025C37" w:rsidRDefault="00434CD0">
            <w:r>
              <w:t xml:space="preserve">Írásbeli beszámoló eseményekről, élményekről, érzésekről, benyomásokról és véleményről. Írásbeli </w:t>
            </w:r>
            <w:proofErr w:type="gramStart"/>
            <w:r>
              <w:t>interakció</w:t>
            </w:r>
            <w:proofErr w:type="gramEnd"/>
            <w:r>
              <w:t xml:space="preserve"> elkezdése, fenntartása és befejezése.</w:t>
            </w:r>
          </w:p>
          <w:p w:rsidR="00025C37" w:rsidRDefault="00434CD0">
            <w:r>
              <w:lastRenderedPageBreak/>
              <w:t>Jegyzetet készítése olvasott és hallott köznyelvi szövegből, illetve saját ötletről.</w:t>
            </w:r>
          </w:p>
          <w:p w:rsidR="00025C37" w:rsidRDefault="00434CD0">
            <w:r>
              <w:t>Minták alapján több ismert műfajban is rövid, lényegre törő szövegek létrehozása a műfaj főbb jellegzetességeinek és alapvető stílusjegyeinek követésével.</w:t>
            </w:r>
          </w:p>
        </w:tc>
      </w:tr>
      <w:tr w:rsidR="00025C37">
        <w:tc>
          <w:tcPr>
            <w:tcW w:w="9180" w:type="dxa"/>
            <w:gridSpan w:val="2"/>
            <w:vAlign w:val="center"/>
          </w:tcPr>
          <w:p w:rsidR="00025C37" w:rsidRDefault="00434CD0">
            <w:pPr>
              <w:spacing w:before="120"/>
              <w:jc w:val="center"/>
              <w:rPr>
                <w:b/>
              </w:rPr>
            </w:pPr>
            <w:r>
              <w:rPr>
                <w:b/>
              </w:rPr>
              <w:lastRenderedPageBreak/>
              <w:t>A fejlesztés tartalma</w:t>
            </w:r>
          </w:p>
        </w:tc>
      </w:tr>
      <w:tr w:rsidR="00025C37">
        <w:trPr>
          <w:trHeight w:val="269"/>
        </w:trPr>
        <w:tc>
          <w:tcPr>
            <w:tcW w:w="9180" w:type="dxa"/>
            <w:gridSpan w:val="2"/>
          </w:tcPr>
          <w:p w:rsidR="00025C37" w:rsidRDefault="00434CD0">
            <w:pPr>
              <w:spacing w:before="120"/>
            </w:pPr>
            <w:r>
              <w:t>Egyszerű szöveg írása a tanuló érdeklődési köréhez tartozó, ismerős témákról, rövid, különálló elemek lineáris összekapcsolásával.</w:t>
            </w:r>
          </w:p>
          <w:p w:rsidR="00025C37" w:rsidRDefault="00434CD0">
            <w:r>
              <w:t xml:space="preserve">Beszámoló írása élményekről, eseményekről (pl. utazás). </w:t>
            </w:r>
          </w:p>
          <w:p w:rsidR="00025C37" w:rsidRDefault="00434CD0">
            <w:r>
              <w:t>Egyszerűbb cselekvéssor, történet leírása összefüggő szövegben.</w:t>
            </w:r>
          </w:p>
          <w:p w:rsidR="00025C37" w:rsidRDefault="00434CD0">
            <w:r>
              <w:t>Érzések, gondolatok és reakciók rövid leírása; rövid vélemény írása indoklással.</w:t>
            </w:r>
          </w:p>
          <w:p w:rsidR="00025C37" w:rsidRDefault="00434CD0">
            <w:r>
              <w:t xml:space="preserve">Egyszerű </w:t>
            </w:r>
            <w:proofErr w:type="gramStart"/>
            <w:r>
              <w:t>információt</w:t>
            </w:r>
            <w:proofErr w:type="gramEnd"/>
            <w:r>
              <w:t xml:space="preserve"> közlő/kérő feljegyzések/üzenetek írása (pl. barátoknak, szolgáltatóknak, tanároknak). </w:t>
            </w:r>
          </w:p>
          <w:p w:rsidR="00025C37" w:rsidRDefault="00434CD0">
            <w:r>
              <w:t>Véleményt kifejező üzenet, komment írása (pl. internetes fórumon, blogban).</w:t>
            </w:r>
          </w:p>
          <w:p w:rsidR="00025C37" w:rsidRDefault="00434CD0">
            <w:r>
              <w:t>Formanyomtatvány, kérdőív kitöltése; online ügyintézés.</w:t>
            </w:r>
          </w:p>
          <w:p w:rsidR="00025C37" w:rsidRDefault="00434CD0">
            <w:r>
              <w:t>Életrajz írása.</w:t>
            </w:r>
          </w:p>
          <w:p w:rsidR="00025C37" w:rsidRDefault="00434CD0">
            <w:r>
              <w:t xml:space="preserve">Lényegre </w:t>
            </w:r>
            <w:proofErr w:type="gramStart"/>
            <w:r>
              <w:t>koncentráló</w:t>
            </w:r>
            <w:proofErr w:type="gramEnd"/>
            <w:r>
              <w:t xml:space="preserve"> leírás készítése.</w:t>
            </w:r>
          </w:p>
          <w:p w:rsidR="00025C37" w:rsidRDefault="00434CD0">
            <w:r>
              <w:t xml:space="preserve">Tényszerű </w:t>
            </w:r>
            <w:proofErr w:type="gramStart"/>
            <w:r>
              <w:t>információk</w:t>
            </w:r>
            <w:proofErr w:type="gramEnd"/>
            <w:r>
              <w:t xml:space="preserve"> összefoglalása.</w:t>
            </w:r>
          </w:p>
          <w:p w:rsidR="00025C37" w:rsidRDefault="00434CD0">
            <w:r>
              <w:t>Egyszerű, világos köznyelvet használó előadás fő pontjainak lejegyzése; saját ötlethez jegyzet készítése.</w:t>
            </w:r>
          </w:p>
          <w:p w:rsidR="00025C37" w:rsidRDefault="00434CD0">
            <w:r>
              <w:t>Rövid olvasott vagy hallott szöveg átfogalmazása, összefoglalása, jegyzet készítése.</w:t>
            </w:r>
          </w:p>
          <w:p w:rsidR="00025C37" w:rsidRDefault="00434CD0">
            <w:r>
              <w:t>Egyszerű, tagolt írásmű létrehozása: bevezetés, kifejtés, lezárás.</w:t>
            </w:r>
          </w:p>
          <w:p w:rsidR="00025C37" w:rsidRDefault="00434CD0">
            <w:r>
              <w:t xml:space="preserve">Egyszerű írásbeli műfajok alapvető szerkezeti és stílusjegyeinek követése (pl. levélben / e-mailben megszólítás, záró </w:t>
            </w:r>
            <w:proofErr w:type="gramStart"/>
            <w:r>
              <w:t>formula</w:t>
            </w:r>
            <w:proofErr w:type="gramEnd"/>
            <w:r>
              <w:t xml:space="preserve">); a formális és informális regiszterhez köthető néhány </w:t>
            </w:r>
            <w:proofErr w:type="spellStart"/>
            <w:r>
              <w:t>szókincsbeli</w:t>
            </w:r>
            <w:proofErr w:type="spellEnd"/>
            <w:r>
              <w:t xml:space="preserve"> és helyesírási sajátosság alkalmazása.</w:t>
            </w:r>
          </w:p>
          <w:p w:rsidR="00025C37" w:rsidRDefault="00434CD0">
            <w:r>
              <w:t>Kreatív, önkifejező műfajokkal való kísérletezés (pl. vers, rapszöveg, rigmus, dalszöveg, rövid jelent, paródia írása, illetve átírása).</w:t>
            </w:r>
          </w:p>
          <w:p w:rsidR="00025C37" w:rsidRDefault="00434CD0">
            <w:r>
              <w:t xml:space="preserve">Írásos minták követése és </w:t>
            </w:r>
            <w:proofErr w:type="gramStart"/>
            <w:r>
              <w:t>aktuális</w:t>
            </w:r>
            <w:proofErr w:type="gramEnd"/>
            <w:r>
              <w:t xml:space="preserve"> tartalmakkal való megtöltése.</w:t>
            </w:r>
          </w:p>
          <w:p w:rsidR="00025C37" w:rsidRDefault="00434CD0">
            <w:r>
              <w:t>Kész szövegekből hasznos fordulatok kiemelése és alkalmazása.</w:t>
            </w:r>
          </w:p>
          <w:p w:rsidR="00025C37" w:rsidRDefault="00434CD0">
            <w:r>
              <w:t>A nyelvi szintnek megfelelő, felhasználóbarát online és hagyományos szótárak használata.</w:t>
            </w:r>
          </w:p>
          <w:p w:rsidR="00025C37" w:rsidRDefault="00434CD0">
            <w:r>
              <w:t>Irányított fogalmazási feladat kötött tartalmainak megjelenítése a fogalmazásban.</w:t>
            </w:r>
          </w:p>
          <w:p w:rsidR="00025C37" w:rsidRDefault="00434CD0">
            <w:r>
              <w:t>A mondanivaló közvetítése egyéb vizuális eszközökkel (pl. nyilazás, kiemelés, központozás, internetes/SMS rövidítés, emotikon, rajz, ábra, térkép, kép).</w:t>
            </w:r>
          </w:p>
          <w:p w:rsidR="00025C37" w:rsidRDefault="00434CD0">
            <w:pPr>
              <w:rPr>
                <w:i/>
              </w:rPr>
            </w:pPr>
            <w:r>
              <w:rPr>
                <w:i/>
              </w:rPr>
              <w:t>A fenti tevékenységekhez használható szövegfajták, szövegforrások</w:t>
            </w:r>
          </w:p>
          <w:p w:rsidR="00025C37" w:rsidRDefault="00434CD0">
            <w:r>
              <w:t>Hagyományos és elektronikus nyomtatvány, kérdőív; listák; hagyományos és elektronikus képeslapok; poszterszövegek; képaláírások; üzenetek; SMS-</w:t>
            </w:r>
            <w:proofErr w:type="spellStart"/>
            <w:r>
              <w:t>ek</w:t>
            </w:r>
            <w:proofErr w:type="spellEnd"/>
            <w:r>
              <w:t>/MMS-</w:t>
            </w:r>
            <w:proofErr w:type="spellStart"/>
            <w:r>
              <w:t>ek</w:t>
            </w:r>
            <w:proofErr w:type="spellEnd"/>
            <w:r>
              <w:t xml:space="preserve">; személyes adatokat tartalmazó bemutatkozó levelek, e-mailek vagy </w:t>
            </w:r>
            <w:proofErr w:type="spellStart"/>
            <w:r>
              <w:t>internes</w:t>
            </w:r>
            <w:proofErr w:type="spellEnd"/>
            <w:r>
              <w:t xml:space="preserve"> </w:t>
            </w:r>
            <w:proofErr w:type="gramStart"/>
            <w:r>
              <w:t>profilok</w:t>
            </w:r>
            <w:proofErr w:type="gramEnd"/>
            <w:r>
              <w:t xml:space="preserve">. Tényszerű </w:t>
            </w:r>
            <w:proofErr w:type="gramStart"/>
            <w:r>
              <w:t>információt</w:t>
            </w:r>
            <w:proofErr w:type="gramEnd"/>
            <w:r>
              <w:t xml:space="preserve"> nyújtó, illetve kérő levelek és e-mail-</w:t>
            </w:r>
            <w:proofErr w:type="spellStart"/>
            <w:r>
              <w:t>ek</w:t>
            </w:r>
            <w:proofErr w:type="spellEnd"/>
            <w:r>
              <w:t>; személyes információt, tényt, ill. tetszést/nemtetszést kifejező üzenetek, internetes bejegyzések; egyszerű cselekvéssort tartalmazó instrukciók. Egyszerű ügyintéző levelek/e-mail-</w:t>
            </w:r>
            <w:proofErr w:type="spellStart"/>
            <w:r>
              <w:t>ek</w:t>
            </w:r>
            <w:proofErr w:type="spellEnd"/>
            <w:r>
              <w:t xml:space="preserve"> (pl. tudakozódás, megrendelés, foglalás, visszaigazolás); egyszerű, rövid történetek, elbeszélések, mesék; rövid jellemzések. Rövid leírások; jegyzetek, versek; rapek; rigmusok; dalszövegek, rövid jelenetek, paródiák.</w:t>
            </w:r>
          </w:p>
        </w:tc>
      </w:tr>
    </w:tbl>
    <w:p w:rsidR="00025C37" w:rsidRDefault="00025C37"/>
    <w:p w:rsidR="00025C37" w:rsidRDefault="00025C37"/>
    <w:p w:rsidR="00025C37" w:rsidRDefault="00025C37"/>
    <w:p w:rsidR="00025C37" w:rsidRDefault="00025C37"/>
    <w:p w:rsidR="00025C37" w:rsidRDefault="00025C37"/>
    <w:p w:rsidR="00025C37" w:rsidRDefault="00025C37"/>
    <w:p w:rsidR="00025C37" w:rsidRDefault="00434CD0">
      <w:r>
        <w:br w:type="page"/>
      </w:r>
    </w:p>
    <w:tbl>
      <w:tblPr>
        <w:tblStyle w:val="a6"/>
        <w:tblW w:w="919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6"/>
        <w:gridCol w:w="2291"/>
      </w:tblGrid>
      <w:tr w:rsidR="00025C37">
        <w:tc>
          <w:tcPr>
            <w:tcW w:w="9197" w:type="dxa"/>
            <w:gridSpan w:val="2"/>
            <w:vAlign w:val="center"/>
          </w:tcPr>
          <w:p w:rsidR="00025C37" w:rsidRDefault="00434CD0">
            <w:pPr>
              <w:spacing w:before="120"/>
              <w:ind w:left="108"/>
              <w:jc w:val="center"/>
              <w:rPr>
                <w:i/>
              </w:rPr>
            </w:pPr>
            <w:r>
              <w:rPr>
                <w:b/>
              </w:rPr>
              <w:lastRenderedPageBreak/>
              <w:t>Ajánlott témakörök a 9</w:t>
            </w:r>
            <w:r>
              <w:rPr>
                <w:color w:val="333333"/>
                <w:sz w:val="18"/>
                <w:szCs w:val="18"/>
              </w:rPr>
              <w:t>–</w:t>
            </w:r>
            <w:r>
              <w:rPr>
                <w:b/>
              </w:rPr>
              <w:t>12. évfolyamra</w:t>
            </w:r>
          </w:p>
        </w:tc>
      </w:tr>
      <w:tr w:rsidR="00025C37">
        <w:trPr>
          <w:trHeight w:val="307"/>
        </w:trPr>
        <w:tc>
          <w:tcPr>
            <w:tcW w:w="6906" w:type="dxa"/>
            <w:vAlign w:val="center"/>
          </w:tcPr>
          <w:p w:rsidR="00025C37" w:rsidRDefault="00434CD0">
            <w:pPr>
              <w:spacing w:before="120"/>
              <w:ind w:left="108"/>
              <w:jc w:val="center"/>
              <w:rPr>
                <w:b/>
              </w:rPr>
            </w:pPr>
            <w:r>
              <w:rPr>
                <w:b/>
              </w:rPr>
              <w:t>Témák</w:t>
            </w:r>
          </w:p>
        </w:tc>
        <w:tc>
          <w:tcPr>
            <w:tcW w:w="2291" w:type="dxa"/>
            <w:vAlign w:val="center"/>
          </w:tcPr>
          <w:p w:rsidR="00025C37" w:rsidRDefault="00434CD0">
            <w:pPr>
              <w:spacing w:before="120"/>
              <w:jc w:val="center"/>
              <w:rPr>
                <w:b/>
              </w:rPr>
            </w:pPr>
            <w:r>
              <w:rPr>
                <w:b/>
              </w:rPr>
              <w:t>Kapcsolódási pontok</w:t>
            </w:r>
          </w:p>
        </w:tc>
      </w:tr>
      <w:tr w:rsidR="00025C37">
        <w:tc>
          <w:tcPr>
            <w:tcW w:w="6906" w:type="dxa"/>
            <w:tcMar>
              <w:left w:w="108" w:type="dxa"/>
              <w:right w:w="108" w:type="dxa"/>
            </w:tcMar>
          </w:tcPr>
          <w:p w:rsidR="00025C37" w:rsidRDefault="00434CD0">
            <w:pPr>
              <w:spacing w:before="120"/>
              <w:rPr>
                <w:i/>
              </w:rPr>
            </w:pPr>
            <w:r>
              <w:rPr>
                <w:i/>
              </w:rPr>
              <w:t xml:space="preserve">Személyes vonatkozások, család </w:t>
            </w:r>
          </w:p>
          <w:p w:rsidR="00025C37" w:rsidRDefault="00434CD0">
            <w:r>
              <w:t>A tanuló személye, életrajza, életének fontos állomásai.</w:t>
            </w:r>
          </w:p>
          <w:p w:rsidR="00025C37" w:rsidRDefault="00434CD0">
            <w:r>
              <w:t>Személyes tervek.</w:t>
            </w:r>
          </w:p>
          <w:p w:rsidR="00025C37" w:rsidRDefault="00434CD0">
            <w:r>
              <w:t>Családi élet, családi kapcsolatok.</w:t>
            </w:r>
          </w:p>
          <w:p w:rsidR="00025C37" w:rsidRDefault="00434CD0">
            <w:r>
              <w:t>A családi élet mindennapjai, otthoni teendők.</w:t>
            </w:r>
          </w:p>
          <w:p w:rsidR="00025C37" w:rsidRDefault="00434CD0">
            <w:r>
              <w:t>Egyén és család nálunk és a célországokban.</w:t>
            </w:r>
          </w:p>
        </w:tc>
        <w:tc>
          <w:tcPr>
            <w:tcW w:w="2291" w:type="dxa"/>
            <w:tcMar>
              <w:left w:w="108" w:type="dxa"/>
              <w:right w:w="108" w:type="dxa"/>
            </w:tcMar>
          </w:tcPr>
          <w:p w:rsidR="00025C37" w:rsidRDefault="00434CD0">
            <w:pPr>
              <w:spacing w:before="120"/>
            </w:pPr>
            <w:r>
              <w:rPr>
                <w:i/>
              </w:rPr>
              <w:t>Technika, életvitel és gyakorlat</w:t>
            </w:r>
            <w:r>
              <w:t>: család és háztartás.</w:t>
            </w:r>
          </w:p>
          <w:p w:rsidR="00025C37" w:rsidRDefault="00025C37"/>
          <w:p w:rsidR="00025C37" w:rsidRDefault="00434CD0">
            <w:proofErr w:type="gramStart"/>
            <w:r>
              <w:rPr>
                <w:i/>
              </w:rPr>
              <w:t>Etika</w:t>
            </w:r>
            <w:proofErr w:type="gramEnd"/>
            <w:r>
              <w:t>: generációk kapcsolata, családi élet.</w:t>
            </w:r>
          </w:p>
        </w:tc>
      </w:tr>
      <w:tr w:rsidR="00025C37">
        <w:tc>
          <w:tcPr>
            <w:tcW w:w="6906" w:type="dxa"/>
            <w:tcMar>
              <w:left w:w="108" w:type="dxa"/>
              <w:right w:w="108" w:type="dxa"/>
            </w:tcMar>
          </w:tcPr>
          <w:p w:rsidR="00025C37" w:rsidRDefault="00434CD0">
            <w:pPr>
              <w:spacing w:before="120"/>
              <w:rPr>
                <w:i/>
              </w:rPr>
            </w:pPr>
            <w:r>
              <w:rPr>
                <w:i/>
              </w:rPr>
              <w:t xml:space="preserve">Ember és társadalom </w:t>
            </w:r>
          </w:p>
          <w:p w:rsidR="00025C37" w:rsidRDefault="00434CD0">
            <w:r>
              <w:t>Emberek külső és belső jellemzése.</w:t>
            </w:r>
          </w:p>
          <w:p w:rsidR="00025C37" w:rsidRDefault="00434CD0">
            <w:r>
              <w:t>Baráti kör.</w:t>
            </w:r>
          </w:p>
          <w:p w:rsidR="00025C37" w:rsidRDefault="00434CD0">
            <w:r>
              <w:t>A tizenévesek világa: kapcsolat a kortársakkal, felnőttekkel.</w:t>
            </w:r>
          </w:p>
          <w:p w:rsidR="00025C37" w:rsidRDefault="00434CD0">
            <w:r>
              <w:t>Női és férfi szerepek, ismerkedés, házasság.</w:t>
            </w:r>
          </w:p>
          <w:p w:rsidR="00025C37" w:rsidRDefault="00434CD0">
            <w:r>
              <w:t>Felelősségvállalás másokért, rászorulók segítése.</w:t>
            </w:r>
          </w:p>
          <w:p w:rsidR="00025C37" w:rsidRDefault="00434CD0">
            <w:r>
              <w:t>Ünnepek, családi ünnepek.</w:t>
            </w:r>
          </w:p>
          <w:p w:rsidR="00025C37" w:rsidRDefault="00434CD0">
            <w:r>
              <w:t>Öltözködés, divat.</w:t>
            </w:r>
          </w:p>
          <w:p w:rsidR="00025C37" w:rsidRDefault="00434CD0">
            <w:r>
              <w:t xml:space="preserve">Hasonlóságok és különbségek az emberek között, </w:t>
            </w:r>
            <w:proofErr w:type="gramStart"/>
            <w:r>
              <w:t>tolerancia</w:t>
            </w:r>
            <w:proofErr w:type="gramEnd"/>
            <w:r>
              <w:t>, pl. fogyatékkal élők.</w:t>
            </w:r>
          </w:p>
          <w:p w:rsidR="00025C37" w:rsidRDefault="00434CD0">
            <w:proofErr w:type="gramStart"/>
            <w:r>
              <w:t>Konfliktusok</w:t>
            </w:r>
            <w:proofErr w:type="gramEnd"/>
            <w:r>
              <w:t xml:space="preserve"> és kezelésük.</w:t>
            </w:r>
          </w:p>
          <w:p w:rsidR="00025C37" w:rsidRDefault="00434CD0">
            <w:r>
              <w:t>Társadalmi szokások nálunk és a célországokban.</w:t>
            </w:r>
          </w:p>
        </w:tc>
        <w:tc>
          <w:tcPr>
            <w:tcW w:w="2291" w:type="dxa"/>
            <w:tcMar>
              <w:left w:w="108" w:type="dxa"/>
              <w:right w:w="108" w:type="dxa"/>
            </w:tcMar>
          </w:tcPr>
          <w:p w:rsidR="00025C37" w:rsidRDefault="00434CD0">
            <w:pPr>
              <w:spacing w:before="120"/>
            </w:pPr>
            <w:proofErr w:type="gramStart"/>
            <w:r>
              <w:rPr>
                <w:i/>
              </w:rPr>
              <w:t>Etika</w:t>
            </w:r>
            <w:proofErr w:type="gramEnd"/>
            <w:r>
              <w:t>: társas kapcsolatok, előítélet, tolerancia, bizalom, együttérzés; fogyatékkal élők, szegények és gazdagok.</w:t>
            </w:r>
          </w:p>
          <w:p w:rsidR="00025C37" w:rsidRDefault="00025C37"/>
          <w:p w:rsidR="00025C37" w:rsidRDefault="00434CD0">
            <w:r>
              <w:rPr>
                <w:i/>
              </w:rPr>
              <w:t>Történelem, társadalmi és állampolgári ismere</w:t>
            </w:r>
            <w:r>
              <w:t>tek: a jövedelem szerepe a családban, kiadás, bevétel, megtakarítás, hitel, rezsi, zsebpénz.</w:t>
            </w:r>
          </w:p>
          <w:p w:rsidR="00025C37" w:rsidRDefault="00025C37"/>
          <w:p w:rsidR="00025C37" w:rsidRDefault="00434CD0">
            <w:r>
              <w:rPr>
                <w:i/>
              </w:rPr>
              <w:t>Technika, életvitel és gyakorlat</w:t>
            </w:r>
            <w:r>
              <w:t>: tudatos vásárlás.</w:t>
            </w:r>
          </w:p>
          <w:p w:rsidR="00025C37" w:rsidRDefault="00025C37"/>
          <w:p w:rsidR="00025C37" w:rsidRDefault="00434CD0">
            <w:r>
              <w:rPr>
                <w:i/>
              </w:rPr>
              <w:t>Földrajz; biológia-egészségtan</w:t>
            </w:r>
            <w:r>
              <w:t>: biotermékek.</w:t>
            </w:r>
          </w:p>
        </w:tc>
      </w:tr>
      <w:tr w:rsidR="00025C37">
        <w:tc>
          <w:tcPr>
            <w:tcW w:w="6906" w:type="dxa"/>
            <w:tcMar>
              <w:left w:w="108" w:type="dxa"/>
              <w:right w:w="108" w:type="dxa"/>
            </w:tcMar>
          </w:tcPr>
          <w:p w:rsidR="00025C37" w:rsidRDefault="00434CD0">
            <w:pPr>
              <w:spacing w:before="120"/>
              <w:rPr>
                <w:i/>
              </w:rPr>
            </w:pPr>
            <w:r>
              <w:rPr>
                <w:i/>
              </w:rPr>
              <w:t>Környezetünk</w:t>
            </w:r>
          </w:p>
          <w:p w:rsidR="00025C37" w:rsidRDefault="00434CD0">
            <w:r>
              <w:t>Az otthon, a lakóhely és környéke (a lakószoba, a lakás, a ház bemutatása).</w:t>
            </w:r>
          </w:p>
          <w:p w:rsidR="00025C37" w:rsidRDefault="00434CD0">
            <w:r>
              <w:t>A lakóhely nevezetességei, szolgáltatások, szórakozási lehetőségek.</w:t>
            </w:r>
          </w:p>
          <w:p w:rsidR="00025C37" w:rsidRDefault="00434CD0">
            <w:r>
              <w:t>A városi és a vidéki élet összehasonlítása.</w:t>
            </w:r>
          </w:p>
          <w:p w:rsidR="00025C37" w:rsidRDefault="00434CD0">
            <w:r>
              <w:t>Növények és állatok a környezetünkben.</w:t>
            </w:r>
          </w:p>
          <w:p w:rsidR="00025C37" w:rsidRDefault="00434CD0">
            <w:r>
              <w:t>Időjárás, éghajlat.</w:t>
            </w:r>
          </w:p>
          <w:p w:rsidR="00025C37" w:rsidRDefault="00434CD0">
            <w:r>
              <w:t xml:space="preserve">Környezetvédelem a szűkebb környezetünkben és </w:t>
            </w:r>
            <w:proofErr w:type="gramStart"/>
            <w:r>
              <w:t>globálisan</w:t>
            </w:r>
            <w:proofErr w:type="gramEnd"/>
            <w:r>
              <w:t xml:space="preserve"> - Mit tehetünk környezetünkért és a természet megóvásáért, a fenntarthatóságért?</w:t>
            </w:r>
          </w:p>
        </w:tc>
        <w:tc>
          <w:tcPr>
            <w:tcW w:w="2291" w:type="dxa"/>
            <w:tcMar>
              <w:left w:w="108" w:type="dxa"/>
              <w:right w:w="108" w:type="dxa"/>
            </w:tcMar>
          </w:tcPr>
          <w:p w:rsidR="00025C37" w:rsidRDefault="00434CD0">
            <w:pPr>
              <w:spacing w:before="120"/>
            </w:pPr>
            <w:r>
              <w:rPr>
                <w:i/>
              </w:rPr>
              <w:t>Technika, életvitel és gyakorlat</w:t>
            </w:r>
            <w:r>
              <w:t>: fenntarthatóság, környezettudatosság otthon és a lakókörnyezetben, víz és energia- takarékosság, újrahasznosítás.</w:t>
            </w:r>
          </w:p>
          <w:p w:rsidR="00025C37" w:rsidRDefault="00025C37"/>
          <w:p w:rsidR="00025C37" w:rsidRDefault="00434CD0">
            <w:r>
              <w:rPr>
                <w:i/>
              </w:rPr>
              <w:t xml:space="preserve">Történelem, társadalmi és állampolgári ismeretek. </w:t>
            </w:r>
            <w:r>
              <w:t xml:space="preserve">lakóhely </w:t>
            </w:r>
            <w:r>
              <w:lastRenderedPageBreak/>
              <w:t>és környék hagyományai.</w:t>
            </w:r>
          </w:p>
          <w:p w:rsidR="00025C37" w:rsidRDefault="00025C37"/>
          <w:p w:rsidR="00025C37" w:rsidRDefault="00434CD0">
            <w:r>
              <w:rPr>
                <w:i/>
              </w:rPr>
              <w:t>Biológia-egészségtan</w:t>
            </w:r>
            <w:r>
              <w:t>: élőhely, életközösség, védett természeti érték, változatos élővilág.</w:t>
            </w:r>
          </w:p>
          <w:p w:rsidR="00025C37" w:rsidRDefault="00025C37"/>
          <w:p w:rsidR="00025C37" w:rsidRDefault="00434CD0">
            <w:r>
              <w:rPr>
                <w:i/>
              </w:rPr>
              <w:t>Földrajz</w:t>
            </w:r>
            <w:r>
              <w:t xml:space="preserve">: településtípusok; </w:t>
            </w:r>
            <w:proofErr w:type="gramStart"/>
            <w:r>
              <w:t>globális</w:t>
            </w:r>
            <w:proofErr w:type="gramEnd"/>
            <w:r>
              <w:t xml:space="preserve"> problémák, életminőségek különbségei; a Föld mozgása, az időjárás tényezői, a Föld szépsége, egyedisége.</w:t>
            </w:r>
          </w:p>
        </w:tc>
      </w:tr>
      <w:tr w:rsidR="00025C37">
        <w:tc>
          <w:tcPr>
            <w:tcW w:w="6906" w:type="dxa"/>
            <w:tcMar>
              <w:left w:w="108" w:type="dxa"/>
              <w:right w:w="108" w:type="dxa"/>
            </w:tcMar>
          </w:tcPr>
          <w:p w:rsidR="00025C37" w:rsidRDefault="00434CD0">
            <w:pPr>
              <w:spacing w:before="120"/>
              <w:rPr>
                <w:i/>
              </w:rPr>
            </w:pPr>
            <w:r>
              <w:rPr>
                <w:i/>
              </w:rPr>
              <w:lastRenderedPageBreak/>
              <w:t>Az iskola</w:t>
            </w:r>
          </w:p>
          <w:p w:rsidR="00025C37" w:rsidRDefault="00434CD0">
            <w:r>
              <w:t>Saját iskolájának bemutatása (sajátosságok, pl. szakmai képzés, tagozat).</w:t>
            </w:r>
          </w:p>
          <w:p w:rsidR="00025C37" w:rsidRDefault="00434CD0">
            <w:r>
              <w:t>Tantárgyak, órarend, érdeklődési kör, tanulmányi munka nálunk és más országokban.</w:t>
            </w:r>
          </w:p>
          <w:p w:rsidR="00025C37" w:rsidRDefault="00434CD0">
            <w:r>
              <w:t>Az ismeretszerzés különböző módjai.</w:t>
            </w:r>
          </w:p>
          <w:p w:rsidR="00025C37" w:rsidRDefault="00434CD0">
            <w:r>
              <w:t>A nyelvtanulás, a nyelvtudás szerepe, fontossága.</w:t>
            </w:r>
          </w:p>
          <w:p w:rsidR="00025C37" w:rsidRDefault="00434CD0">
            <w:r>
              <w:t>Az internet szerepe az iskolában, a tanulásban.</w:t>
            </w:r>
          </w:p>
          <w:p w:rsidR="00025C37" w:rsidRDefault="00434CD0">
            <w:r>
              <w:t>Az iskolai élet tanuláson kívüli eseményei.</w:t>
            </w:r>
          </w:p>
          <w:p w:rsidR="00025C37" w:rsidRDefault="00434CD0">
            <w:r>
              <w:t>Iskolai hagyományok nálunk és a célországokban.</w:t>
            </w:r>
          </w:p>
        </w:tc>
        <w:tc>
          <w:tcPr>
            <w:tcW w:w="2291" w:type="dxa"/>
            <w:tcMar>
              <w:left w:w="108" w:type="dxa"/>
              <w:right w:w="108" w:type="dxa"/>
            </w:tcMar>
          </w:tcPr>
          <w:p w:rsidR="00025C37" w:rsidRDefault="00434CD0">
            <w:pPr>
              <w:spacing w:before="120"/>
            </w:pPr>
            <w:r>
              <w:rPr>
                <w:i/>
              </w:rPr>
              <w:t>Történelem, társadalmi és állampolgári ismeretek</w:t>
            </w:r>
            <w:r>
              <w:t>: a tudás fogalmának átalakulása, a tanulás technikái, élethosszig tartó tanulás.</w:t>
            </w:r>
          </w:p>
          <w:p w:rsidR="00025C37" w:rsidRDefault="00025C37"/>
          <w:p w:rsidR="00025C37" w:rsidRDefault="00434CD0">
            <w:r>
              <w:rPr>
                <w:i/>
              </w:rPr>
              <w:t>Informatika</w:t>
            </w:r>
            <w:r>
              <w:t xml:space="preserve">: digitális tudásbázisok, könyvtári </w:t>
            </w:r>
            <w:proofErr w:type="gramStart"/>
            <w:r>
              <w:t>információs</w:t>
            </w:r>
            <w:proofErr w:type="gramEnd"/>
            <w:r>
              <w:t xml:space="preserve"> rendszerek.</w:t>
            </w:r>
          </w:p>
        </w:tc>
      </w:tr>
      <w:tr w:rsidR="00025C37">
        <w:tc>
          <w:tcPr>
            <w:tcW w:w="6906" w:type="dxa"/>
            <w:tcMar>
              <w:left w:w="108" w:type="dxa"/>
              <w:right w:w="108" w:type="dxa"/>
            </w:tcMar>
          </w:tcPr>
          <w:p w:rsidR="00025C37" w:rsidRDefault="00434CD0">
            <w:pPr>
              <w:spacing w:before="120"/>
              <w:rPr>
                <w:i/>
              </w:rPr>
            </w:pPr>
            <w:r>
              <w:rPr>
                <w:i/>
              </w:rPr>
              <w:t>A munka világa</w:t>
            </w:r>
          </w:p>
          <w:p w:rsidR="00025C37" w:rsidRDefault="00434CD0">
            <w:r>
              <w:t>Diákmunka, nyári munkavállalás.</w:t>
            </w:r>
          </w:p>
          <w:p w:rsidR="00025C37" w:rsidRDefault="00434CD0">
            <w:r>
              <w:t xml:space="preserve">Foglalkozások és a szükséges </w:t>
            </w:r>
            <w:proofErr w:type="gramStart"/>
            <w:r>
              <w:t>kompetenciák</w:t>
            </w:r>
            <w:proofErr w:type="gramEnd"/>
            <w:r>
              <w:t>, rutinok, kötelességek.</w:t>
            </w:r>
          </w:p>
          <w:p w:rsidR="00025C37" w:rsidRDefault="00434CD0">
            <w:r>
              <w:t>Pályaválasztás, továbbtanulás vagy munkába állás.</w:t>
            </w:r>
          </w:p>
          <w:p w:rsidR="00025C37" w:rsidRDefault="00434CD0">
            <w:r>
              <w:t>Önéletrajz, állásinterjú.</w:t>
            </w:r>
          </w:p>
        </w:tc>
        <w:tc>
          <w:tcPr>
            <w:tcW w:w="2291" w:type="dxa"/>
            <w:tcMar>
              <w:left w:w="108" w:type="dxa"/>
              <w:right w:w="108" w:type="dxa"/>
            </w:tcMar>
          </w:tcPr>
          <w:p w:rsidR="00025C37" w:rsidRDefault="00434CD0">
            <w:pPr>
              <w:spacing w:before="120"/>
            </w:pPr>
            <w:r>
              <w:rPr>
                <w:i/>
              </w:rPr>
              <w:t>Technika, életvitel és gyakorlat</w:t>
            </w:r>
            <w:r>
              <w:t>: pályaorientáció és munka.</w:t>
            </w:r>
          </w:p>
        </w:tc>
      </w:tr>
      <w:tr w:rsidR="00025C37">
        <w:tc>
          <w:tcPr>
            <w:tcW w:w="6906" w:type="dxa"/>
            <w:tcMar>
              <w:left w:w="108" w:type="dxa"/>
              <w:right w:w="108" w:type="dxa"/>
            </w:tcMar>
          </w:tcPr>
          <w:p w:rsidR="00025C37" w:rsidRDefault="00434CD0">
            <w:pPr>
              <w:spacing w:before="120"/>
              <w:rPr>
                <w:i/>
              </w:rPr>
            </w:pPr>
            <w:r>
              <w:rPr>
                <w:i/>
              </w:rPr>
              <w:t>Életmód</w:t>
            </w:r>
          </w:p>
          <w:p w:rsidR="00025C37" w:rsidRDefault="00434CD0">
            <w:r>
              <w:t>Napirend, időbeosztás.</w:t>
            </w:r>
          </w:p>
          <w:p w:rsidR="00025C37" w:rsidRDefault="00434CD0">
            <w:r>
              <w:t>Az egészséges életmód (a helyes és a helytelen táplálkozás, a testmozgás szerepe az egészség megőrzésében, testápolás).</w:t>
            </w:r>
          </w:p>
          <w:p w:rsidR="00025C37" w:rsidRDefault="00434CD0">
            <w:r>
              <w:t>Életünk és a stressz.</w:t>
            </w:r>
          </w:p>
          <w:p w:rsidR="00025C37" w:rsidRDefault="00434CD0">
            <w:r>
              <w:t>Étkezési szokások a családban.</w:t>
            </w:r>
          </w:p>
          <w:p w:rsidR="00025C37" w:rsidRDefault="00434CD0">
            <w:r>
              <w:t>Ételek, kedvenc ételek, sütés-főzés.</w:t>
            </w:r>
          </w:p>
          <w:p w:rsidR="00025C37" w:rsidRDefault="00434CD0">
            <w:r>
              <w:t>Étkezés iskolai menzán, éttermekben, gyorséttermekben.</w:t>
            </w:r>
          </w:p>
          <w:p w:rsidR="00025C37" w:rsidRDefault="00434CD0">
            <w:r>
              <w:t>Ételrendelés telefonon és interneten.</w:t>
            </w:r>
          </w:p>
          <w:p w:rsidR="00025C37" w:rsidRDefault="00434CD0">
            <w:r>
              <w:t>Gyakori betegségek, sérülések, baleset.</w:t>
            </w:r>
          </w:p>
          <w:p w:rsidR="00025C37" w:rsidRDefault="00434CD0">
            <w:r>
              <w:t>Gyógykezelés (háziorvos, szakorvos, kórházak, alternatív gyógymódok).</w:t>
            </w:r>
          </w:p>
          <w:p w:rsidR="00025C37" w:rsidRDefault="00434CD0">
            <w:r>
              <w:t>Életmód nálunk és más országokban.</w:t>
            </w:r>
          </w:p>
          <w:p w:rsidR="00025C37" w:rsidRDefault="00434CD0">
            <w:r>
              <w:lastRenderedPageBreak/>
              <w:t>Függőségek (dohányzás, alkohol, internet, drog stb.).</w:t>
            </w:r>
          </w:p>
        </w:tc>
        <w:tc>
          <w:tcPr>
            <w:tcW w:w="2291" w:type="dxa"/>
            <w:tcMar>
              <w:left w:w="108" w:type="dxa"/>
              <w:right w:w="108" w:type="dxa"/>
            </w:tcMar>
          </w:tcPr>
          <w:p w:rsidR="00025C37" w:rsidRDefault="00434CD0">
            <w:pPr>
              <w:spacing w:before="120"/>
            </w:pPr>
            <w:r>
              <w:rPr>
                <w:i/>
              </w:rPr>
              <w:lastRenderedPageBreak/>
              <w:t>Technika, életvitel és gyakorlat</w:t>
            </w:r>
            <w:r>
              <w:t>: testi és lelki egészség, balesetek megelőzése, egészséges ételek.</w:t>
            </w:r>
          </w:p>
          <w:p w:rsidR="00025C37" w:rsidRDefault="00025C37">
            <w:pPr>
              <w:spacing w:before="120"/>
            </w:pPr>
          </w:p>
          <w:p w:rsidR="00025C37" w:rsidRDefault="00434CD0">
            <w:r>
              <w:rPr>
                <w:i/>
              </w:rPr>
              <w:t>Biológia-egészségtan</w:t>
            </w:r>
            <w:r>
              <w:t xml:space="preserve">: testrészek, egészséges életmód, a betegségek </w:t>
            </w:r>
            <w:r>
              <w:lastRenderedPageBreak/>
              <w:t>ismérvei, fogyatékkal élők, betegségmegelőzés, elsősegély.</w:t>
            </w:r>
          </w:p>
          <w:p w:rsidR="00025C37" w:rsidRDefault="00025C37"/>
          <w:p w:rsidR="00025C37" w:rsidRDefault="00434CD0">
            <w:r>
              <w:rPr>
                <w:i/>
              </w:rPr>
              <w:t>Testnevelés és sport</w:t>
            </w:r>
            <w:r>
              <w:t>: a rendszeres testedzés szerepe, relaxáció.</w:t>
            </w:r>
          </w:p>
        </w:tc>
      </w:tr>
      <w:tr w:rsidR="00025C37">
        <w:tc>
          <w:tcPr>
            <w:tcW w:w="6906" w:type="dxa"/>
            <w:tcMar>
              <w:left w:w="108" w:type="dxa"/>
              <w:right w:w="108" w:type="dxa"/>
            </w:tcMar>
          </w:tcPr>
          <w:p w:rsidR="00025C37" w:rsidRDefault="00434CD0">
            <w:pPr>
              <w:spacing w:before="120"/>
              <w:rPr>
                <w:i/>
              </w:rPr>
            </w:pPr>
            <w:r>
              <w:rPr>
                <w:i/>
              </w:rPr>
              <w:lastRenderedPageBreak/>
              <w:t>Szabadidő, művelődés, szórakozás</w:t>
            </w:r>
          </w:p>
          <w:p w:rsidR="00025C37" w:rsidRDefault="00434CD0">
            <w:r>
              <w:t>Szabadidős elfoglaltságok, hobbik.</w:t>
            </w:r>
          </w:p>
          <w:p w:rsidR="00025C37" w:rsidRDefault="00434CD0">
            <w:r>
              <w:t xml:space="preserve">Színház, mozi, </w:t>
            </w:r>
            <w:proofErr w:type="gramStart"/>
            <w:r>
              <w:t>koncert</w:t>
            </w:r>
            <w:proofErr w:type="gramEnd"/>
            <w:r>
              <w:t>, kiállítás stb.</w:t>
            </w:r>
          </w:p>
          <w:p w:rsidR="00025C37" w:rsidRDefault="00434CD0">
            <w:r>
              <w:t>A művészetek szerepe a mindennapokban.</w:t>
            </w:r>
          </w:p>
          <w:p w:rsidR="00025C37" w:rsidRDefault="00434CD0">
            <w:r>
              <w:t>Sportolás, kedvenc sport, iskolai sport.</w:t>
            </w:r>
          </w:p>
          <w:p w:rsidR="00025C37" w:rsidRDefault="00434CD0">
            <w:r>
              <w:t>Olvasás, rádió, tévé, videó, számítógép, internet.</w:t>
            </w:r>
          </w:p>
          <w:p w:rsidR="00025C37" w:rsidRDefault="00434CD0">
            <w:r>
              <w:t xml:space="preserve">Az </w:t>
            </w:r>
            <w:proofErr w:type="spellStart"/>
            <w:r>
              <w:t>infokommunikáció</w:t>
            </w:r>
            <w:proofErr w:type="spellEnd"/>
            <w:r>
              <w:t xml:space="preserve"> szerepe a mindennapokban.</w:t>
            </w:r>
          </w:p>
          <w:p w:rsidR="00025C37" w:rsidRDefault="00434CD0">
            <w:r>
              <w:t>Kulturális és sportélet nálunk és más országokban.</w:t>
            </w:r>
          </w:p>
        </w:tc>
        <w:tc>
          <w:tcPr>
            <w:tcW w:w="2291" w:type="dxa"/>
            <w:tcMar>
              <w:left w:w="108" w:type="dxa"/>
              <w:right w:w="108" w:type="dxa"/>
            </w:tcMar>
          </w:tcPr>
          <w:p w:rsidR="00025C37" w:rsidRDefault="00434CD0">
            <w:pPr>
              <w:spacing w:before="120"/>
            </w:pPr>
            <w:r>
              <w:rPr>
                <w:i/>
              </w:rPr>
              <w:t>Földrajz:</w:t>
            </w:r>
            <w:r>
              <w:t xml:space="preserve"> más népek kultúrái.</w:t>
            </w:r>
          </w:p>
          <w:p w:rsidR="00025C37" w:rsidRDefault="00025C37"/>
          <w:p w:rsidR="00025C37" w:rsidRDefault="00434CD0">
            <w:r>
              <w:rPr>
                <w:i/>
              </w:rPr>
              <w:t>Magyar nyelv és irodalom</w:t>
            </w:r>
            <w:r>
              <w:t xml:space="preserve">: különböző kultúrák mítoszai, mondái; a </w:t>
            </w:r>
            <w:proofErr w:type="gramStart"/>
            <w:r>
              <w:t>reklám</w:t>
            </w:r>
            <w:proofErr w:type="gramEnd"/>
            <w:r>
              <w:t xml:space="preserve"> és a popzene új szóbeli költészete.</w:t>
            </w:r>
          </w:p>
          <w:p w:rsidR="00025C37" w:rsidRDefault="00025C37"/>
          <w:p w:rsidR="00025C37" w:rsidRDefault="00434CD0">
            <w:r>
              <w:rPr>
                <w:i/>
              </w:rPr>
              <w:t>Informatika</w:t>
            </w:r>
            <w:r>
              <w:t>: e-könyvek, médiatudatosság.</w:t>
            </w:r>
          </w:p>
          <w:p w:rsidR="00025C37" w:rsidRDefault="00025C37"/>
          <w:p w:rsidR="00025C37" w:rsidRDefault="00434CD0">
            <w:r>
              <w:rPr>
                <w:i/>
              </w:rPr>
              <w:t>Testnevelés és sport</w:t>
            </w:r>
            <w:r>
              <w:t>: táncok, népi játékok, a sport és olimpia története, példaképek szerepe, sportágak jellemzői.</w:t>
            </w:r>
          </w:p>
          <w:p w:rsidR="00025C37" w:rsidRDefault="00025C37"/>
          <w:p w:rsidR="00025C37" w:rsidRDefault="00434CD0">
            <w:r>
              <w:rPr>
                <w:i/>
              </w:rPr>
              <w:t>Ének-zene</w:t>
            </w:r>
            <w:r>
              <w:t xml:space="preserve">: népzene, </w:t>
            </w:r>
            <w:proofErr w:type="gramStart"/>
            <w:r>
              <w:t>klasszikus</w:t>
            </w:r>
            <w:proofErr w:type="gramEnd"/>
            <w:r>
              <w:t xml:space="preserve"> zene, popzene.</w:t>
            </w:r>
          </w:p>
          <w:p w:rsidR="00025C37" w:rsidRDefault="00025C37"/>
          <w:p w:rsidR="00025C37" w:rsidRDefault="00434CD0">
            <w:r>
              <w:rPr>
                <w:i/>
              </w:rPr>
              <w:t>Dráma és tánc</w:t>
            </w:r>
            <w:r>
              <w:t xml:space="preserve">: a </w:t>
            </w:r>
            <w:proofErr w:type="gramStart"/>
            <w:r>
              <w:t>szituáció</w:t>
            </w:r>
            <w:proofErr w:type="gramEnd"/>
            <w:r>
              <w:t xml:space="preserve"> alapelemei, beszédre késztetés, befogadás, értelmezés.</w:t>
            </w:r>
          </w:p>
          <w:p w:rsidR="00025C37" w:rsidRDefault="00025C37"/>
          <w:p w:rsidR="00025C37" w:rsidRDefault="00434CD0">
            <w:r>
              <w:rPr>
                <w:i/>
              </w:rPr>
              <w:t>Vizuális kultúra</w:t>
            </w:r>
            <w:r>
              <w:t>: művészi alkotások leírása, értelmezése.</w:t>
            </w:r>
          </w:p>
        </w:tc>
      </w:tr>
      <w:tr w:rsidR="00025C37">
        <w:tc>
          <w:tcPr>
            <w:tcW w:w="6906" w:type="dxa"/>
            <w:tcMar>
              <w:left w:w="108" w:type="dxa"/>
              <w:right w:w="108" w:type="dxa"/>
            </w:tcMar>
          </w:tcPr>
          <w:p w:rsidR="00025C37" w:rsidRDefault="00434CD0">
            <w:pPr>
              <w:spacing w:before="120"/>
              <w:rPr>
                <w:i/>
              </w:rPr>
            </w:pPr>
            <w:r>
              <w:rPr>
                <w:i/>
              </w:rPr>
              <w:t>Utazás, turizmus</w:t>
            </w:r>
          </w:p>
          <w:p w:rsidR="00025C37" w:rsidRDefault="00434CD0">
            <w:r>
              <w:t>A közlekedés eszközei, lehetőségei, a tömegközlekedés, a kerékpáros közlekedés.</w:t>
            </w:r>
          </w:p>
          <w:p w:rsidR="00025C37" w:rsidRDefault="00434CD0">
            <w:r>
              <w:t>Nyaralás itthon, illetve külföldön.</w:t>
            </w:r>
          </w:p>
          <w:p w:rsidR="00025C37" w:rsidRDefault="00434CD0">
            <w:r>
              <w:t>Utazási előkészületek, egy utazás megtervezése, megszervezése.</w:t>
            </w:r>
          </w:p>
          <w:p w:rsidR="00025C37" w:rsidRDefault="00434CD0">
            <w:r>
              <w:t>Az egyéni és a társas utazás előnyei és hátrányai.</w:t>
            </w:r>
          </w:p>
          <w:p w:rsidR="00025C37" w:rsidRDefault="00434CD0">
            <w:r>
              <w:t>Turisztikai célpontok.</w:t>
            </w:r>
          </w:p>
          <w:p w:rsidR="00025C37" w:rsidRDefault="00434CD0">
            <w:r>
              <w:lastRenderedPageBreak/>
              <w:t>Célnyelvi és más kultúrák.</w:t>
            </w:r>
          </w:p>
        </w:tc>
        <w:tc>
          <w:tcPr>
            <w:tcW w:w="2291" w:type="dxa"/>
            <w:tcMar>
              <w:left w:w="108" w:type="dxa"/>
              <w:right w:w="108" w:type="dxa"/>
            </w:tcMar>
          </w:tcPr>
          <w:p w:rsidR="00025C37" w:rsidRDefault="00434CD0">
            <w:pPr>
              <w:spacing w:before="120"/>
            </w:pPr>
            <w:r>
              <w:rPr>
                <w:i/>
              </w:rPr>
              <w:lastRenderedPageBreak/>
              <w:t>Technika, életvitel és gyakorlat</w:t>
            </w:r>
            <w:r>
              <w:t xml:space="preserve">: közlekedési ismeretek, közlekedésbiztonság, fenntarthatóság, </w:t>
            </w:r>
            <w:r>
              <w:lastRenderedPageBreak/>
              <w:t>környezettudatosság a közlekedésben.</w:t>
            </w:r>
          </w:p>
          <w:p w:rsidR="00025C37" w:rsidRDefault="00025C37">
            <w:pPr>
              <w:spacing w:before="120"/>
            </w:pPr>
          </w:p>
          <w:p w:rsidR="00025C37" w:rsidRDefault="00434CD0">
            <w:r>
              <w:rPr>
                <w:i/>
              </w:rPr>
              <w:t>Földrajz</w:t>
            </w:r>
            <w:r>
              <w:t>: a kulturális élet földrajzi alapjai, nyelvek és vallások, egyes meghatározó jellegű országok turisztikai jellemzői.</w:t>
            </w:r>
          </w:p>
        </w:tc>
      </w:tr>
      <w:tr w:rsidR="00025C37">
        <w:tc>
          <w:tcPr>
            <w:tcW w:w="6906" w:type="dxa"/>
            <w:tcMar>
              <w:left w:w="108" w:type="dxa"/>
              <w:right w:w="108" w:type="dxa"/>
            </w:tcMar>
          </w:tcPr>
          <w:p w:rsidR="00025C37" w:rsidRDefault="00434CD0">
            <w:pPr>
              <w:spacing w:before="120"/>
              <w:rPr>
                <w:i/>
              </w:rPr>
            </w:pPr>
            <w:r>
              <w:rPr>
                <w:i/>
              </w:rPr>
              <w:lastRenderedPageBreak/>
              <w:t>Tudomány és technika</w:t>
            </w:r>
          </w:p>
          <w:p w:rsidR="00025C37" w:rsidRDefault="00434CD0">
            <w:r>
              <w:t>Népszerű tudományok, ismeretterjesztés.</w:t>
            </w:r>
          </w:p>
          <w:p w:rsidR="00025C37" w:rsidRDefault="00434CD0">
            <w:r>
              <w:t>A technikai eszközök szerepe a mindennapi életben.</w:t>
            </w:r>
          </w:p>
          <w:p w:rsidR="00025C37" w:rsidRDefault="00434CD0">
            <w:r>
              <w:t>Az internet szerepe a magánéletben, a tanulásban és a munkában.</w:t>
            </w:r>
          </w:p>
        </w:tc>
        <w:tc>
          <w:tcPr>
            <w:tcW w:w="2291" w:type="dxa"/>
            <w:tcMar>
              <w:left w:w="108" w:type="dxa"/>
              <w:right w:w="108" w:type="dxa"/>
            </w:tcMar>
          </w:tcPr>
          <w:p w:rsidR="00025C37" w:rsidRDefault="00434CD0">
            <w:pPr>
              <w:spacing w:before="120"/>
            </w:pPr>
            <w:r>
              <w:rPr>
                <w:i/>
              </w:rPr>
              <w:t>Történelem, társadalmi és állampolgári ismeretek; fizika</w:t>
            </w:r>
            <w:r>
              <w:t>: tudománytörténeti jelentőségű felfedezések, találmányok.</w:t>
            </w:r>
          </w:p>
          <w:p w:rsidR="00025C37" w:rsidRDefault="00025C37"/>
          <w:p w:rsidR="00025C37" w:rsidRDefault="00434CD0">
            <w:r>
              <w:rPr>
                <w:i/>
              </w:rPr>
              <w:t>Informatika</w:t>
            </w:r>
            <w:r>
              <w:t xml:space="preserve">: számítógépen keresztül való kapcsolattartás, </w:t>
            </w:r>
            <w:proofErr w:type="gramStart"/>
            <w:r>
              <w:t>információ</w:t>
            </w:r>
            <w:proofErr w:type="gramEnd"/>
            <w:r>
              <w:t xml:space="preserve"> keresése, az informatikai eszközöket alkalmazó média, az elterjedt infokommunikációs eszközök előnyei és kockázatai, a netikett alapjai, élőszóval kísért bemutatók és felhasználható eszközeik.</w:t>
            </w:r>
          </w:p>
        </w:tc>
      </w:tr>
      <w:tr w:rsidR="00025C37">
        <w:tc>
          <w:tcPr>
            <w:tcW w:w="6906" w:type="dxa"/>
            <w:tcMar>
              <w:left w:w="108" w:type="dxa"/>
              <w:right w:w="108" w:type="dxa"/>
            </w:tcMar>
          </w:tcPr>
          <w:p w:rsidR="00025C37" w:rsidRDefault="00434CD0">
            <w:pPr>
              <w:spacing w:before="120"/>
              <w:rPr>
                <w:i/>
              </w:rPr>
            </w:pPr>
            <w:r>
              <w:rPr>
                <w:i/>
              </w:rPr>
              <w:t>Gazdaság és pénzügyek</w:t>
            </w:r>
          </w:p>
          <w:p w:rsidR="00025C37" w:rsidRDefault="00434CD0">
            <w:r>
              <w:t>Családi gazdálkodás.</w:t>
            </w:r>
          </w:p>
          <w:p w:rsidR="00025C37" w:rsidRDefault="00434CD0">
            <w:r>
              <w:t>A pénz szerepe a mindennapokban.</w:t>
            </w:r>
          </w:p>
          <w:p w:rsidR="00025C37" w:rsidRDefault="00434CD0">
            <w:r>
              <w:t>Vásárlás, szolgáltatások (pl. posta, bank).</w:t>
            </w:r>
          </w:p>
          <w:p w:rsidR="00025C37" w:rsidRDefault="00434CD0">
            <w:r>
              <w:t xml:space="preserve">Üzleti világ, fogyasztás, </w:t>
            </w:r>
            <w:proofErr w:type="gramStart"/>
            <w:r>
              <w:t>reklámok</w:t>
            </w:r>
            <w:proofErr w:type="gramEnd"/>
            <w:r>
              <w:t>.</w:t>
            </w:r>
          </w:p>
          <w:p w:rsidR="00025C37" w:rsidRDefault="00434CD0">
            <w:pPr>
              <w:rPr>
                <w:b/>
              </w:rPr>
            </w:pPr>
            <w:r>
              <w:t>Pénzkezelés a célnyelvi országokban.</w:t>
            </w:r>
          </w:p>
        </w:tc>
        <w:tc>
          <w:tcPr>
            <w:tcW w:w="2291" w:type="dxa"/>
            <w:tcMar>
              <w:left w:w="108" w:type="dxa"/>
              <w:right w:w="108" w:type="dxa"/>
            </w:tcMar>
          </w:tcPr>
          <w:p w:rsidR="00025C37" w:rsidRDefault="00434CD0">
            <w:pPr>
              <w:spacing w:before="120"/>
            </w:pPr>
            <w:r>
              <w:rPr>
                <w:i/>
              </w:rPr>
              <w:t>Technika, életvitel és gyakorlat</w:t>
            </w:r>
            <w:r>
              <w:t>: család és háztartás, tudatos vásárlás, pénzügyi ismeretek.</w:t>
            </w:r>
          </w:p>
          <w:p w:rsidR="00025C37" w:rsidRDefault="00025C37"/>
          <w:p w:rsidR="00025C37" w:rsidRDefault="00434CD0">
            <w:r>
              <w:rPr>
                <w:i/>
              </w:rPr>
              <w:t>Matematika</w:t>
            </w:r>
            <w:r>
              <w:t>: alapműveletek, grafikonok értelmezése.</w:t>
            </w:r>
          </w:p>
          <w:p w:rsidR="00025C37" w:rsidRDefault="00025C37"/>
          <w:p w:rsidR="00025C37" w:rsidRDefault="00434CD0">
            <w:r>
              <w:rPr>
                <w:i/>
              </w:rPr>
              <w:t>Történelem, társadalmi és állampolgári ismeretek</w:t>
            </w:r>
            <w:r>
              <w:t xml:space="preserve">: a jövedelem szerepe a </w:t>
            </w:r>
            <w:r>
              <w:lastRenderedPageBreak/>
              <w:t>családban, kiadás, bevétel, megtakarítás, hitel rezsi, zsebpénz.</w:t>
            </w:r>
          </w:p>
        </w:tc>
      </w:tr>
    </w:tbl>
    <w:p w:rsidR="00025C37" w:rsidRDefault="00025C37"/>
    <w:tbl>
      <w:tblPr>
        <w:tblStyle w:val="a7"/>
        <w:tblW w:w="923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4"/>
        <w:gridCol w:w="7465"/>
      </w:tblGrid>
      <w:tr w:rsidR="00025C37">
        <w:trPr>
          <w:trHeight w:val="550"/>
        </w:trPr>
        <w:tc>
          <w:tcPr>
            <w:tcW w:w="1774" w:type="dxa"/>
            <w:vAlign w:val="center"/>
          </w:tcPr>
          <w:p w:rsidR="00025C37" w:rsidRDefault="00434CD0">
            <w:pPr>
              <w:spacing w:before="120" w:after="120"/>
              <w:jc w:val="center"/>
              <w:rPr>
                <w:b/>
              </w:rPr>
            </w:pPr>
            <w:r>
              <w:rPr>
                <w:b/>
              </w:rPr>
              <w:t>A fejlesztés várt eredményei a</w:t>
            </w:r>
            <w:r>
              <w:t xml:space="preserve"> </w:t>
            </w:r>
            <w:r>
              <w:rPr>
                <w:b/>
              </w:rPr>
              <w:t>ciklus végén</w:t>
            </w:r>
          </w:p>
        </w:tc>
        <w:tc>
          <w:tcPr>
            <w:tcW w:w="7465" w:type="dxa"/>
          </w:tcPr>
          <w:p w:rsidR="00025C37" w:rsidRDefault="00434CD0">
            <w:pPr>
              <w:spacing w:before="120"/>
            </w:pPr>
            <w:r>
              <w:t>B1 mínusz.</w:t>
            </w:r>
          </w:p>
          <w:p w:rsidR="00025C37" w:rsidRDefault="00434CD0">
            <w:r>
              <w:t>A tanuló képes főbb vonalaiban megérteni a köznyelvi beszédet, ha az számára rendszeresen előforduló, ismerős témákról folyik.</w:t>
            </w:r>
          </w:p>
          <w:p w:rsidR="00025C37" w:rsidRDefault="00434CD0">
            <w:r>
              <w:t>A mindennapi élet legtöbb helyzetében boldogul, gondolatokat cserél, véleményt mond, érzelmeit kifejezi és stílusában a kommunikációs helyzethez alkalmazkodik.</w:t>
            </w:r>
          </w:p>
          <w:p w:rsidR="00025C37" w:rsidRDefault="00434CD0">
            <w:r>
              <w:t xml:space="preserve">A tanuló képes begyakorolt szerkezetekkel érthetően, folyamatoshoz közelítően beszélni. Az átadott </w:t>
            </w:r>
            <w:proofErr w:type="gramStart"/>
            <w:r>
              <w:t>információ</w:t>
            </w:r>
            <w:proofErr w:type="gramEnd"/>
            <w:r>
              <w:t xml:space="preserve"> lényegét megközelítő tartalmi pontossággal fejti ki.</w:t>
            </w:r>
          </w:p>
          <w:p w:rsidR="00025C37" w:rsidRDefault="00434CD0">
            <w:r>
              <w:t xml:space="preserve">Megérti a hétköznapi nyelven írt, érdeklődési köréhez kapcsolódó, lényegre törő, </w:t>
            </w:r>
            <w:proofErr w:type="gramStart"/>
            <w:r>
              <w:t>autentikus</w:t>
            </w:r>
            <w:proofErr w:type="gramEnd"/>
            <w:r>
              <w:t xml:space="preserve"> vagy kismértékben szerkesztett szövegekben az általános vagy részinformációkat. </w:t>
            </w:r>
          </w:p>
          <w:p w:rsidR="00025C37" w:rsidRDefault="00434CD0">
            <w:r>
              <w:t>A tanuló több műfajban is képes egyszerű, rövid, összefüggő szövegeket fogalmazni ismert, hétköznapi témákról. Írásbeli megnyilatkozásaiban már kezdenek megjelenni műfaji sajátosságok és különböző stílusjegyek.</w:t>
            </w:r>
          </w:p>
        </w:tc>
      </w:tr>
    </w:tbl>
    <w:p w:rsidR="00025C37" w:rsidRDefault="00025C37"/>
    <w:p w:rsidR="00025C37" w:rsidRDefault="00025C37"/>
    <w:p w:rsidR="00025C37" w:rsidRDefault="00434CD0">
      <w:pPr>
        <w:jc w:val="center"/>
        <w:rPr>
          <w:b/>
        </w:rPr>
      </w:pPr>
      <w:r>
        <w:rPr>
          <w:b/>
        </w:rPr>
        <w:t>11</w:t>
      </w:r>
      <w:r>
        <w:rPr>
          <w:color w:val="333333"/>
          <w:sz w:val="18"/>
          <w:szCs w:val="18"/>
        </w:rPr>
        <w:t>–</w:t>
      </w:r>
      <w:r>
        <w:rPr>
          <w:b/>
        </w:rPr>
        <w:t>12. évfolyam</w:t>
      </w:r>
    </w:p>
    <w:p w:rsidR="00025C37" w:rsidRDefault="00025C37">
      <w:pPr>
        <w:jc w:val="center"/>
        <w:rPr>
          <w:b/>
        </w:rPr>
      </w:pPr>
    </w:p>
    <w:p w:rsidR="00025C37" w:rsidRDefault="00434CD0">
      <w:pPr>
        <w:jc w:val="both"/>
      </w:pPr>
      <w:r>
        <w:t xml:space="preserve">Az idegen nyelv jellegéből adódóan a nyelvoktatásba tartalmát és céljait tekintve minden egyéb kulcskompetencia és a Nemzeti alaptantervben megfogalmazott nevelési cél beépíthető. A gimnáziumi tanulmányok végére a tanulók kellő tapasztalattal és tudással rendelkeznek ahhoz, hogy a körülöttük lévő világot tágabb </w:t>
      </w:r>
      <w:proofErr w:type="gramStart"/>
      <w:r>
        <w:t>kontextusban</w:t>
      </w:r>
      <w:proofErr w:type="gramEnd"/>
      <w:r>
        <w:t xml:space="preserve"> is értelmezni tudják, nyelvi ismereteiknek köszönhetően pedig, széleskörű információszerzésre és viszonyításra képesek. A gimnáziumi évekre egységesen meghatározott témakörökhöz megadott szempontok segítenek eligazodni abban, hogyan valósíthatók meg az idegen nyelvek oktatása során a NAT-ban meghatározott fejlesztési célok, és hogyan fejleszthetők a kulcskompetenciák a nyelvtanítás során. A nevelési célok közül ezen a szinten is kiemelt fontosságú a tanulás tanítása, mivel a tanulóknak a 12. évfolyam végére olyan tanulási képességekkel kell rendelkezniük, amelyek lehetővé teszik nyelvtudásuk önálló fenntartását és továbbfejlesztését további tanulmányaik vagy munkájuk során, egész életükön át.</w:t>
      </w:r>
    </w:p>
    <w:p w:rsidR="00025C37" w:rsidRDefault="00434CD0">
      <w:pPr>
        <w:ind w:firstLine="708"/>
        <w:jc w:val="both"/>
      </w:pPr>
      <w:r>
        <w:t>Az első idegen nyelvből a gimnázium 12. évfolyamának végére a tanulóknak el kell jutniuk az európai hatfokú skála (KER) harmadik szintjére, azaz a B1 szintre. A 12. évfolyamon lehetőséget kell biztosítani arra, hogy a tanulók megismerjék a nyelvi érettségi felépítését, követelményeit, és elsajátítsák az ezeknek megfelelő stratégiákat; megismerjék az érettségi során használt értékelési szempontokat, és alkalmazni tudják azokat önértékeléseik során; illetve gyakorlatot szerezzenek az érettségi vizsga feladatainak megoldásában is.</w:t>
      </w:r>
    </w:p>
    <w:p w:rsidR="00025C37" w:rsidRDefault="00434CD0">
      <w:pPr>
        <w:ind w:firstLine="708"/>
        <w:jc w:val="both"/>
      </w:pPr>
      <w:r>
        <w:t>A tanulók motivációját növeli, ha a nyelvoktatás lehetőséget biztosít a tanulókat érdeklő tantárgyi tartalmak célnyelvi feldolgozására és az infokommunikációs technológiák használatára.</w:t>
      </w:r>
    </w:p>
    <w:p w:rsidR="00025C37" w:rsidRDefault="00434CD0">
      <w:pPr>
        <w:ind w:firstLine="708"/>
        <w:jc w:val="both"/>
      </w:pPr>
      <w:r>
        <w:t>A 12. évfolyam a tanulók számára a továbbtanulás vagy a munka világába történő kilépés előtti utolsó tanév. A nyelvoktatásban is hangsúlyt kell kapnia az ezekre történő felkészítésnek, a szükséges készségek fejlesztésének. A tanulók jövőjét érintő fontos döntésekben a nyelvtanár sokat segíthet, például a feldolgozott témák megfelelő kiválasztásával, az ok-okozati viszonyokat, következményeket feltáró feladatokkal.</w:t>
      </w:r>
    </w:p>
    <w:p w:rsidR="00025C37" w:rsidRDefault="00025C37">
      <w:pPr>
        <w:ind w:firstLine="708"/>
        <w:jc w:val="both"/>
      </w:pPr>
    </w:p>
    <w:p w:rsidR="00025C37" w:rsidRDefault="00025C37">
      <w:pPr>
        <w:ind w:firstLine="708"/>
        <w:jc w:val="both"/>
      </w:pPr>
    </w:p>
    <w:p w:rsidR="00025C37" w:rsidRDefault="00025C37">
      <w:pPr>
        <w:ind w:firstLine="708"/>
      </w:pPr>
    </w:p>
    <w:tbl>
      <w:tblPr>
        <w:tblStyle w:val="a8"/>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087"/>
      </w:tblGrid>
      <w:tr w:rsidR="00025C37">
        <w:trPr>
          <w:trHeight w:val="391"/>
        </w:trPr>
        <w:tc>
          <w:tcPr>
            <w:tcW w:w="1985" w:type="dxa"/>
            <w:vAlign w:val="center"/>
          </w:tcPr>
          <w:p w:rsidR="00025C37" w:rsidRDefault="00434CD0">
            <w:pPr>
              <w:spacing w:before="120"/>
              <w:jc w:val="center"/>
              <w:rPr>
                <w:b/>
              </w:rPr>
            </w:pPr>
            <w:r>
              <w:rPr>
                <w:b/>
              </w:rPr>
              <w:t>Fejlesztési egység</w:t>
            </w:r>
          </w:p>
        </w:tc>
        <w:tc>
          <w:tcPr>
            <w:tcW w:w="7087" w:type="dxa"/>
            <w:vAlign w:val="center"/>
          </w:tcPr>
          <w:p w:rsidR="00025C37" w:rsidRDefault="00434CD0">
            <w:pPr>
              <w:spacing w:before="120"/>
              <w:jc w:val="center"/>
              <w:rPr>
                <w:b/>
              </w:rPr>
            </w:pPr>
            <w:r>
              <w:rPr>
                <w:b/>
              </w:rPr>
              <w:t>Hallott szöveg értése</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087" w:type="dxa"/>
          </w:tcPr>
          <w:p w:rsidR="00025C37" w:rsidRDefault="00434CD0">
            <w:pPr>
              <w:spacing w:before="120"/>
            </w:pPr>
            <w:r>
              <w:t xml:space="preserve">B1 mínusz, azaz a tanuló főbb vonalaiban megérti a köznyelvi beszédet a számára rendszeresen előforduló ismerős témákról. </w:t>
            </w:r>
          </w:p>
          <w:p w:rsidR="00025C37" w:rsidRDefault="00434CD0">
            <w:r>
              <w:t xml:space="preserve">Megérti a legfontosabb </w:t>
            </w:r>
            <w:proofErr w:type="gramStart"/>
            <w:r>
              <w:t>információkat</w:t>
            </w:r>
            <w:proofErr w:type="gramEnd"/>
            <w:r>
              <w:t xml:space="preserve"> az aktuális eseményekről szóló vagy az érdeklődési köréhez kapcsolódó rádió- és tévéműsorokban, ha viszonylag lassan és érthetően beszélnek.</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087" w:type="dxa"/>
          </w:tcPr>
          <w:p w:rsidR="00025C37" w:rsidRDefault="00434CD0">
            <w:pPr>
              <w:spacing w:before="120"/>
            </w:pPr>
            <w:r>
              <w:t>Ismerős témákról szóló köznyelvi beszéd megértése főbb vonalaiban és egyes részleteiben is.</w:t>
            </w:r>
          </w:p>
          <w:p w:rsidR="00025C37" w:rsidRDefault="00434CD0">
            <w:r>
              <w:t>Egy beszélgetés során a résztvevők világosan megfogalmazott érveinek megértése több beszélő esetén is.</w:t>
            </w:r>
          </w:p>
          <w:p w:rsidR="00025C37" w:rsidRDefault="00434CD0">
            <w:r>
              <w:t xml:space="preserve">Fontos </w:t>
            </w:r>
            <w:proofErr w:type="gramStart"/>
            <w:r>
              <w:t>információk</w:t>
            </w:r>
            <w:proofErr w:type="gramEnd"/>
            <w:r>
              <w:t xml:space="preserve"> megértése azokban a rádió- és tévéműsorokban, filmjelenetekben, amelyek aktuális eseményekről, illetve az érdeklődési </w:t>
            </w:r>
            <w:proofErr w:type="spellStart"/>
            <w:r>
              <w:t>körhez</w:t>
            </w:r>
            <w:proofErr w:type="spellEnd"/>
            <w:r>
              <w:t xml:space="preserve"> kapcsolódó témákról szólnak, ha viszonylag lassan és érthetően beszélnek.</w:t>
            </w:r>
          </w:p>
        </w:tc>
      </w:tr>
      <w:tr w:rsidR="00025C37">
        <w:tc>
          <w:tcPr>
            <w:tcW w:w="9072" w:type="dxa"/>
            <w:gridSpan w:val="2"/>
            <w:vAlign w:val="center"/>
          </w:tcPr>
          <w:p w:rsidR="00025C37" w:rsidRDefault="00434CD0">
            <w:pPr>
              <w:spacing w:before="120"/>
              <w:jc w:val="center"/>
              <w:rPr>
                <w:b/>
              </w:rPr>
            </w:pPr>
            <w:r>
              <w:rPr>
                <w:b/>
              </w:rPr>
              <w:t>A fejlesztés tartalma</w:t>
            </w:r>
          </w:p>
        </w:tc>
      </w:tr>
      <w:tr w:rsidR="00025C37">
        <w:tc>
          <w:tcPr>
            <w:tcW w:w="9072" w:type="dxa"/>
            <w:gridSpan w:val="2"/>
          </w:tcPr>
          <w:p w:rsidR="00025C37" w:rsidRDefault="00434CD0">
            <w:pPr>
              <w:spacing w:before="120"/>
            </w:pPr>
            <w:r>
              <w:t xml:space="preserve">A köznyelvi beszéd főbb fordulatainak megértése rendszeresen előforduló, ismerős témák esetén. </w:t>
            </w:r>
          </w:p>
          <w:p w:rsidR="00025C37" w:rsidRDefault="00434CD0">
            <w:r>
              <w:t>A hallott szöveg gondolatmenetének nagy vonalakban való követése, egyes tényszerű rész</w:t>
            </w:r>
            <w:proofErr w:type="gramStart"/>
            <w:r>
              <w:t>információk</w:t>
            </w:r>
            <w:proofErr w:type="gramEnd"/>
            <w:r>
              <w:t xml:space="preserve"> megértése, amennyiben a beszéd világos, és ismerős kiejtéssel folyik.</w:t>
            </w:r>
          </w:p>
          <w:p w:rsidR="00025C37" w:rsidRDefault="00434CD0">
            <w:r>
              <w:t>Mindennapi társalgásban a világos beszéd követése szükség esetén visszakérdezések segítségével.</w:t>
            </w:r>
          </w:p>
          <w:p w:rsidR="00025C37" w:rsidRDefault="00434CD0">
            <w:r>
              <w:t>Ismerős témájú, lényegre törő előadás vagy beszéd követése.</w:t>
            </w:r>
          </w:p>
          <w:p w:rsidR="00025C37" w:rsidRDefault="00434CD0">
            <w:r>
              <w:t xml:space="preserve">Egyszerű műszaki </w:t>
            </w:r>
            <w:proofErr w:type="gramStart"/>
            <w:r>
              <w:t>információ</w:t>
            </w:r>
            <w:proofErr w:type="gramEnd"/>
            <w:r>
              <w:t xml:space="preserve"> megértése, részletes útbaigazítások követése. </w:t>
            </w:r>
          </w:p>
          <w:p w:rsidR="00025C37" w:rsidRDefault="00434CD0">
            <w:r>
              <w:t xml:space="preserve">Telefonbeszélgetésekben a főbb </w:t>
            </w:r>
            <w:proofErr w:type="gramStart"/>
            <w:r>
              <w:t>információk</w:t>
            </w:r>
            <w:proofErr w:type="gramEnd"/>
            <w:r>
              <w:t xml:space="preserve"> megértése.</w:t>
            </w:r>
          </w:p>
          <w:p w:rsidR="00025C37" w:rsidRDefault="00434CD0">
            <w:r>
              <w:t xml:space="preserve">Ismerős témákról szóló rádiós és televíziós hírműsorok és egyszerűbb hangfelvételek lényegének megértése. </w:t>
            </w:r>
          </w:p>
          <w:p w:rsidR="00025C37" w:rsidRDefault="00434CD0">
            <w:r>
              <w:t xml:space="preserve">Egyszerű nyelvezetű film követése, amelyben a cselekményt nagyrészt a vizuális eszközök és az események közvetítik. </w:t>
            </w:r>
          </w:p>
          <w:p w:rsidR="00025C37" w:rsidRDefault="00434CD0">
            <w:r>
              <w:t>A köznyelvi szövegekben az érzések, kérések és vágyak kifejezésének megértése.</w:t>
            </w:r>
          </w:p>
          <w:p w:rsidR="00025C37" w:rsidRDefault="00434CD0">
            <w:r>
              <w:t>A szövegértési stratégiák alkalmazása, például ismerős beszédtéma esetén az időnként előforduló ismeretlen szavak jelentésének kitalálása a szövegösszefüggésből és a mondat jelentésének kikövetkeztetése.</w:t>
            </w:r>
          </w:p>
          <w:p w:rsidR="00025C37" w:rsidRDefault="00434CD0">
            <w:r>
              <w:t xml:space="preserve">Felkészülés </w:t>
            </w:r>
            <w:proofErr w:type="spellStart"/>
            <w:r>
              <w:t>mindezek</w:t>
            </w:r>
            <w:proofErr w:type="spellEnd"/>
            <w:r>
              <w:t xml:space="preserve"> alkalmazására az érettségi vizsga feladatainak megoldása során.</w:t>
            </w:r>
          </w:p>
          <w:p w:rsidR="00025C37" w:rsidRDefault="00434CD0">
            <w:pPr>
              <w:rPr>
                <w:i/>
              </w:rPr>
            </w:pPr>
            <w:r>
              <w:rPr>
                <w:i/>
              </w:rPr>
              <w:t>A fenti tevékenységekhez használható szövegfajták, szövegforrások</w:t>
            </w:r>
          </w:p>
          <w:p w:rsidR="00025C37" w:rsidRDefault="00434CD0">
            <w:r>
              <w:t xml:space="preserve">Hosszabb használati utasítások, </w:t>
            </w:r>
            <w:proofErr w:type="gramStart"/>
            <w:r>
              <w:t>információk</w:t>
            </w:r>
            <w:proofErr w:type="gramEnd"/>
            <w:r>
              <w:t>, instrukciók, előadások, beszédek, viták, interjúk, dalok, visszaemlékezések, rögzített telefonos szövegek, reklámok, viccek, tévé- és rádióműsorok, filmelőzetesek, filmek.</w:t>
            </w:r>
          </w:p>
        </w:tc>
      </w:tr>
    </w:tbl>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tbl>
      <w:tblPr>
        <w:tblStyle w:val="a9"/>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087"/>
      </w:tblGrid>
      <w:tr w:rsidR="00025C37">
        <w:tc>
          <w:tcPr>
            <w:tcW w:w="1985" w:type="dxa"/>
            <w:vAlign w:val="center"/>
          </w:tcPr>
          <w:p w:rsidR="00025C37" w:rsidRDefault="00434CD0">
            <w:pPr>
              <w:spacing w:before="120" w:after="120"/>
              <w:jc w:val="center"/>
              <w:rPr>
                <w:b/>
              </w:rPr>
            </w:pPr>
            <w:r>
              <w:rPr>
                <w:b/>
              </w:rPr>
              <w:t>Fejlesztési egység</w:t>
            </w:r>
          </w:p>
        </w:tc>
        <w:tc>
          <w:tcPr>
            <w:tcW w:w="7087" w:type="dxa"/>
            <w:vAlign w:val="center"/>
          </w:tcPr>
          <w:p w:rsidR="00025C37" w:rsidRDefault="00434CD0">
            <w:pPr>
              <w:spacing w:before="120" w:after="120"/>
              <w:jc w:val="center"/>
              <w:rPr>
                <w:b/>
              </w:rPr>
            </w:pPr>
            <w:r>
              <w:rPr>
                <w:b/>
              </w:rPr>
              <w:t xml:space="preserve">Szóbeli </w:t>
            </w:r>
            <w:proofErr w:type="gramStart"/>
            <w:r>
              <w:rPr>
                <w:b/>
              </w:rPr>
              <w:t>interakció</w:t>
            </w:r>
            <w:proofErr w:type="gramEnd"/>
          </w:p>
        </w:tc>
      </w:tr>
      <w:tr w:rsidR="00025C37">
        <w:trPr>
          <w:trHeight w:val="1815"/>
        </w:trPr>
        <w:tc>
          <w:tcPr>
            <w:tcW w:w="1985" w:type="dxa"/>
            <w:vAlign w:val="center"/>
          </w:tcPr>
          <w:p w:rsidR="00025C37" w:rsidRDefault="00434CD0">
            <w:pPr>
              <w:spacing w:before="120" w:after="120"/>
              <w:jc w:val="center"/>
              <w:rPr>
                <w:b/>
              </w:rPr>
            </w:pPr>
            <w:r>
              <w:rPr>
                <w:b/>
              </w:rPr>
              <w:t>Előzetes tudás</w:t>
            </w:r>
          </w:p>
        </w:tc>
        <w:tc>
          <w:tcPr>
            <w:tcW w:w="7087" w:type="dxa"/>
          </w:tcPr>
          <w:p w:rsidR="00025C37" w:rsidRDefault="00434CD0">
            <w:pPr>
              <w:spacing w:before="120"/>
            </w:pPr>
            <w:r>
              <w:t>B1 mínusz, azaz a tanuló felkészülés nélkül megbirkózik a mindennapi élet legtöbb helyzetével.</w:t>
            </w:r>
          </w:p>
          <w:p w:rsidR="00025C37" w:rsidRDefault="00434CD0">
            <w:r>
              <w:t xml:space="preserve">Gondolatokat cserél, véleményt mond az érdeklődési körébe tartozó témákról. </w:t>
            </w:r>
          </w:p>
          <w:p w:rsidR="00025C37" w:rsidRDefault="00434CD0">
            <w:r>
              <w:t>Boldogul a leggyakoribb kommunikációs helyzetekben.</w:t>
            </w:r>
          </w:p>
          <w:p w:rsidR="00025C37" w:rsidRDefault="00434CD0">
            <w:r>
              <w:t>Stílusában, regiszterhasználatában legtöbbször alkalmazkodik a kommunikációs helyzethez.</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087" w:type="dxa"/>
          </w:tcPr>
          <w:p w:rsidR="00025C37" w:rsidRDefault="00434CD0">
            <w:pPr>
              <w:spacing w:before="120"/>
            </w:pPr>
            <w:r>
              <w:t xml:space="preserve">Önálló boldogulás a mindennapi élet legtöbb, akár váratlan helyzetében is </w:t>
            </w:r>
          </w:p>
          <w:p w:rsidR="00025C37" w:rsidRDefault="00434CD0">
            <w:r>
              <w:t>Gondolatokat cseréje, véleménynyilvánítás és érvelés az érdeklődési körbe tartozó és általános témákról is.</w:t>
            </w:r>
          </w:p>
          <w:p w:rsidR="00025C37" w:rsidRDefault="00434CD0">
            <w:r>
              <w:t>A leggyakoribb kommunikációs forgatókönyvek ismerete és biztonsággal történő alkalmazása.</w:t>
            </w:r>
          </w:p>
          <w:p w:rsidR="00025C37" w:rsidRDefault="00434CD0">
            <w:r>
              <w:t>Alkalmazkodás a kommunikációs helyzethez stílusban, regiszterhasználatban.</w:t>
            </w:r>
          </w:p>
        </w:tc>
      </w:tr>
      <w:tr w:rsidR="00025C37">
        <w:tc>
          <w:tcPr>
            <w:tcW w:w="9072" w:type="dxa"/>
            <w:gridSpan w:val="2"/>
            <w:vAlign w:val="center"/>
          </w:tcPr>
          <w:p w:rsidR="00025C37" w:rsidRDefault="00434CD0">
            <w:pPr>
              <w:spacing w:before="120"/>
              <w:jc w:val="center"/>
              <w:rPr>
                <w:b/>
              </w:rPr>
            </w:pPr>
            <w:r>
              <w:rPr>
                <w:b/>
              </w:rPr>
              <w:t>A fejlesztés tartalma</w:t>
            </w:r>
          </w:p>
        </w:tc>
      </w:tr>
      <w:tr w:rsidR="00025C37">
        <w:trPr>
          <w:trHeight w:val="70"/>
        </w:trPr>
        <w:tc>
          <w:tcPr>
            <w:tcW w:w="9072" w:type="dxa"/>
            <w:gridSpan w:val="2"/>
          </w:tcPr>
          <w:p w:rsidR="00025C37" w:rsidRDefault="00434CD0">
            <w:pPr>
              <w:spacing w:before="120"/>
            </w:pPr>
            <w:r>
              <w:t>Társalgásban való részvétel ismerős témák esetén, felkészülés nélkül.</w:t>
            </w:r>
          </w:p>
          <w:p w:rsidR="00025C37" w:rsidRDefault="00434CD0">
            <w:r>
              <w:t xml:space="preserve">Érzelmek kifejezése és </w:t>
            </w:r>
            <w:proofErr w:type="gramStart"/>
            <w:r>
              <w:t>reagálás</w:t>
            </w:r>
            <w:proofErr w:type="gramEnd"/>
            <w:r>
              <w:t xml:space="preserve"> mások érzelmeire, mint például reménykedés, csalódottság, aggodalom, öröm.</w:t>
            </w:r>
          </w:p>
          <w:p w:rsidR="00025C37" w:rsidRDefault="00434CD0">
            <w:proofErr w:type="gramStart"/>
            <w:r>
              <w:t>Problémák</w:t>
            </w:r>
            <w:proofErr w:type="gramEnd"/>
            <w:r>
              <w:t xml:space="preserve"> felvetése, megvitatása, teendők meghatározása, választási lehetőségek összehasonlítása.</w:t>
            </w:r>
          </w:p>
          <w:p w:rsidR="00025C37" w:rsidRDefault="00434CD0">
            <w:r>
              <w:t xml:space="preserve">A tanulmányokhoz, érdeklődési körhöz kapcsolódó beszélgetésben való részvétel, </w:t>
            </w:r>
            <w:proofErr w:type="gramStart"/>
            <w:r>
              <w:t>információ</w:t>
            </w:r>
            <w:proofErr w:type="gramEnd"/>
            <w:r>
              <w:t>csere, álláspont kifejtése, rákérdezés mások nézeteire.</w:t>
            </w:r>
          </w:p>
          <w:p w:rsidR="00025C37" w:rsidRDefault="00434CD0">
            <w:r>
              <w:t xml:space="preserve">Gondolatok, vélemény kifejezése kulturális témákkal kapcsolatban, például zene, film, könyvek. </w:t>
            </w:r>
          </w:p>
          <w:p w:rsidR="00025C37" w:rsidRDefault="00434CD0">
            <w:r>
              <w:t>Elbeszélés, újságcikk, előadás, eszmecsere, interjú vagy dokumentumfilm összefoglalása, véleménynyilvánítás, a témával kapcsolatos kérdések megválaszolása.</w:t>
            </w:r>
          </w:p>
          <w:p w:rsidR="00025C37" w:rsidRDefault="00434CD0">
            <w:r>
              <w:t>Nézetek világos kifejtése, érvek egyszerű cáfolata.</w:t>
            </w:r>
          </w:p>
          <w:p w:rsidR="00025C37" w:rsidRDefault="00434CD0">
            <w:r>
              <w:t>Választási lehetőségek összehasonlítása, előnyök és hátrányok mérlegelése.</w:t>
            </w:r>
          </w:p>
          <w:p w:rsidR="00025C37" w:rsidRDefault="00434CD0">
            <w:r>
              <w:t>Utazások során felmerülő feladatok, például közlekedés, szállás intézése vagy ügyintézés a hatóságokkal külföldi látogatás során.</w:t>
            </w:r>
          </w:p>
          <w:p w:rsidR="00025C37" w:rsidRDefault="00434CD0">
            <w:r>
              <w:t>Váratlan nehézségek kezelése (pl. elveszett poggyász, lekésett vonat).</w:t>
            </w:r>
          </w:p>
          <w:p w:rsidR="00025C37" w:rsidRDefault="00434CD0">
            <w:r>
              <w:t xml:space="preserve">Szolgáltatásokkal kapcsolatos helyzetek kezelése akár váratlan nehézségek esetén is, panasz, </w:t>
            </w:r>
            <w:proofErr w:type="gramStart"/>
            <w:r>
              <w:t>reklamáció</w:t>
            </w:r>
            <w:proofErr w:type="gramEnd"/>
            <w:r>
              <w:t>.</w:t>
            </w:r>
          </w:p>
          <w:p w:rsidR="00025C37" w:rsidRDefault="00434CD0">
            <w:r>
              <w:t>Részletes utasítások adása, követése és kérése (pl. hogyan kell valamit csinálni).</w:t>
            </w:r>
          </w:p>
          <w:p w:rsidR="00025C37" w:rsidRDefault="00434CD0">
            <w:r>
              <w:t xml:space="preserve">Interjúban, </w:t>
            </w:r>
            <w:proofErr w:type="gramStart"/>
            <w:r>
              <w:t>konzultáción</w:t>
            </w:r>
            <w:proofErr w:type="gramEnd"/>
            <w:r>
              <w:t xml:space="preserve"> való részvétel kezdeményezése és információ megadás (pl. tünetek megadása orvosnál).</w:t>
            </w:r>
          </w:p>
          <w:p w:rsidR="00025C37" w:rsidRDefault="00434CD0">
            <w:r>
              <w:t xml:space="preserve">Órai </w:t>
            </w:r>
            <w:proofErr w:type="gramStart"/>
            <w:r>
              <w:t>interakciókban</w:t>
            </w:r>
            <w:proofErr w:type="gramEnd"/>
            <w:r>
              <w:t>, pármunkában való magabiztos részvétel.</w:t>
            </w:r>
          </w:p>
          <w:p w:rsidR="00025C37" w:rsidRDefault="00434CD0">
            <w:r>
              <w:t>Ismerős témáról beszélgetés kezdeményezése, fenntartása, szó átvétele, átadása, mások bevonása, beszélgetés lezárása.</w:t>
            </w:r>
          </w:p>
          <w:p w:rsidR="00025C37" w:rsidRDefault="00434CD0">
            <w:r>
              <w:t>Beszélgetésben elhangzottak összefoglalása, a lényeg kiemelése, a megértés ellenőrzése, félreérthető megfogalmazás javítása, körülírás, szinonimák használata.</w:t>
            </w:r>
          </w:p>
          <w:p w:rsidR="00025C37" w:rsidRDefault="00434CD0">
            <w:r>
              <w:t xml:space="preserve">A kommunikációs eszközök széles körének alkalmazása és </w:t>
            </w:r>
            <w:proofErr w:type="gramStart"/>
            <w:r>
              <w:t>reagálás</w:t>
            </w:r>
            <w:proofErr w:type="gramEnd"/>
            <w:r>
              <w:t xml:space="preserve"> azokra közismert nyelvi megfelelőik semleges stílusban való használatával.</w:t>
            </w:r>
          </w:p>
          <w:p w:rsidR="00025C37" w:rsidRDefault="00434CD0">
            <w:r>
              <w:t>Az udvariassági szokások ismerete és alkalmazása.</w:t>
            </w:r>
          </w:p>
          <w:p w:rsidR="00025C37" w:rsidRDefault="00434CD0">
            <w:r>
              <w:lastRenderedPageBreak/>
              <w:t xml:space="preserve">A mindennapi témák, család, érdeklődési kör, iskola, utazás és </w:t>
            </w:r>
            <w:proofErr w:type="gramStart"/>
            <w:r>
              <w:t>aktuális</w:t>
            </w:r>
            <w:proofErr w:type="gramEnd"/>
            <w:r>
              <w:t xml:space="preserve"> események megtárgyalásához elegendő szókincs és annak általában helyes alkalmazása.</w:t>
            </w:r>
          </w:p>
          <w:p w:rsidR="00025C37" w:rsidRDefault="00434CD0">
            <w:r>
              <w:t xml:space="preserve">Ismerős </w:t>
            </w:r>
            <w:proofErr w:type="gramStart"/>
            <w:r>
              <w:t>kontextusokban</w:t>
            </w:r>
            <w:proofErr w:type="gramEnd"/>
            <w:r>
              <w:t xml:space="preserve"> elfogadhatóan helyes nyelvhasználat.</w:t>
            </w:r>
          </w:p>
          <w:p w:rsidR="00025C37" w:rsidRDefault="00434CD0">
            <w:r>
              <w:t>A szövegszervezés alapvető eszközeinek megbízható használata.</w:t>
            </w:r>
          </w:p>
          <w:p w:rsidR="00025C37" w:rsidRDefault="00434CD0">
            <w:r>
              <w:t xml:space="preserve">Általában tisztán érthető kiejtés és </w:t>
            </w:r>
            <w:proofErr w:type="gramStart"/>
            <w:r>
              <w:t>intonáció</w:t>
            </w:r>
            <w:proofErr w:type="gramEnd"/>
            <w:r>
              <w:t>.</w:t>
            </w:r>
          </w:p>
          <w:p w:rsidR="00025C37" w:rsidRDefault="00434CD0">
            <w:r>
              <w:t>A szóbeli interaktív vizsgához szükséges kommunikációs stratégiák.</w:t>
            </w:r>
          </w:p>
          <w:p w:rsidR="00025C37" w:rsidRDefault="00434CD0">
            <w:pPr>
              <w:rPr>
                <w:i/>
              </w:rPr>
            </w:pPr>
            <w:r>
              <w:rPr>
                <w:i/>
              </w:rPr>
              <w:t>A fenti tevékenységekhez használható szövegfajták, szövegforrások</w:t>
            </w:r>
          </w:p>
          <w:p w:rsidR="00025C37" w:rsidRDefault="00434CD0">
            <w:r>
              <w:t xml:space="preserve">Társalgás, megbeszélés, eszmecsere, </w:t>
            </w:r>
            <w:proofErr w:type="gramStart"/>
            <w:r>
              <w:t>tranzakciók</w:t>
            </w:r>
            <w:proofErr w:type="gramEnd"/>
            <w:r>
              <w:t>, utasítások, interjúk, viták.</w:t>
            </w:r>
          </w:p>
        </w:tc>
      </w:tr>
    </w:tbl>
    <w:p w:rsidR="00025C37" w:rsidRDefault="00025C37"/>
    <w:p w:rsidR="00025C37" w:rsidRDefault="00025C37"/>
    <w:tbl>
      <w:tblPr>
        <w:tblStyle w:val="aa"/>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087"/>
      </w:tblGrid>
      <w:tr w:rsidR="00025C37">
        <w:trPr>
          <w:trHeight w:val="510"/>
        </w:trPr>
        <w:tc>
          <w:tcPr>
            <w:tcW w:w="1985" w:type="dxa"/>
            <w:vAlign w:val="center"/>
          </w:tcPr>
          <w:p w:rsidR="00025C37" w:rsidRDefault="00434CD0">
            <w:pPr>
              <w:spacing w:before="120"/>
              <w:jc w:val="center"/>
              <w:rPr>
                <w:b/>
              </w:rPr>
            </w:pPr>
            <w:r>
              <w:rPr>
                <w:b/>
              </w:rPr>
              <w:t>Fejlesztési egység</w:t>
            </w:r>
          </w:p>
        </w:tc>
        <w:tc>
          <w:tcPr>
            <w:tcW w:w="7087" w:type="dxa"/>
            <w:vAlign w:val="center"/>
          </w:tcPr>
          <w:p w:rsidR="00025C37" w:rsidRDefault="00434CD0">
            <w:pPr>
              <w:spacing w:before="120"/>
              <w:jc w:val="center"/>
              <w:rPr>
                <w:b/>
              </w:rPr>
            </w:pPr>
            <w:r>
              <w:rPr>
                <w:b/>
              </w:rPr>
              <w:t>Összefüggő beszéd</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087" w:type="dxa"/>
          </w:tcPr>
          <w:p w:rsidR="00025C37" w:rsidRDefault="00434CD0">
            <w:pPr>
              <w:spacing w:before="120"/>
            </w:pPr>
            <w:r>
              <w:t>B1 mínusz, azaz a tanuló már változatosabban és részletesebben tudja bemutatni a családját, más embereket, lakóhelyét, tanulmányait, iskoláját stb.</w:t>
            </w:r>
          </w:p>
        </w:tc>
      </w:tr>
      <w:tr w:rsidR="00025C37">
        <w:trPr>
          <w:trHeight w:val="552"/>
        </w:trPr>
        <w:tc>
          <w:tcPr>
            <w:tcW w:w="1985" w:type="dxa"/>
            <w:vAlign w:val="center"/>
          </w:tcPr>
          <w:p w:rsidR="00025C37" w:rsidRDefault="00434CD0">
            <w:pPr>
              <w:spacing w:before="120" w:after="120"/>
              <w:jc w:val="center"/>
              <w:rPr>
                <w:b/>
              </w:rPr>
            </w:pPr>
            <w:r>
              <w:rPr>
                <w:b/>
              </w:rPr>
              <w:t>A tematikai egység nevelési-fejlesztési céljai</w:t>
            </w:r>
          </w:p>
        </w:tc>
        <w:tc>
          <w:tcPr>
            <w:tcW w:w="7087" w:type="dxa"/>
          </w:tcPr>
          <w:p w:rsidR="00025C37" w:rsidRDefault="00434CD0">
            <w:pPr>
              <w:spacing w:before="120"/>
            </w:pPr>
            <w:r>
              <w:t>Folyamatos önkifejezés a szintnek megfelelő szókincs és szerkezetek segítségével ismerős témakörökben.</w:t>
            </w:r>
          </w:p>
          <w:p w:rsidR="00025C37" w:rsidRDefault="00434CD0">
            <w:r>
              <w:t xml:space="preserve">Érthető és folyamatos beszéd, a mondanivaló tudatos nyelvtani és </w:t>
            </w:r>
            <w:proofErr w:type="spellStart"/>
            <w:r>
              <w:t>szókincsbeli</w:t>
            </w:r>
            <w:proofErr w:type="spellEnd"/>
            <w:r>
              <w:t xml:space="preserve"> megtervezése és szükség szerinti módosítása.</w:t>
            </w:r>
          </w:p>
          <w:p w:rsidR="00025C37" w:rsidRDefault="00434CD0">
            <w:r>
              <w:t xml:space="preserve">Egy gondolat vagy </w:t>
            </w:r>
            <w:proofErr w:type="gramStart"/>
            <w:r>
              <w:t>probléma</w:t>
            </w:r>
            <w:proofErr w:type="gramEnd"/>
            <w:r>
              <w:t xml:space="preserve"> lényegének tartalmilag pontos kifejtése.</w:t>
            </w:r>
          </w:p>
        </w:tc>
      </w:tr>
      <w:tr w:rsidR="00025C37">
        <w:trPr>
          <w:trHeight w:val="419"/>
        </w:trPr>
        <w:tc>
          <w:tcPr>
            <w:tcW w:w="9072" w:type="dxa"/>
            <w:gridSpan w:val="2"/>
            <w:vAlign w:val="center"/>
          </w:tcPr>
          <w:p w:rsidR="00025C37" w:rsidRDefault="00434CD0">
            <w:pPr>
              <w:spacing w:before="120"/>
              <w:jc w:val="center"/>
              <w:rPr>
                <w:b/>
              </w:rPr>
            </w:pPr>
            <w:r>
              <w:rPr>
                <w:b/>
              </w:rPr>
              <w:t>A fejlesztési tartalma</w:t>
            </w:r>
          </w:p>
        </w:tc>
      </w:tr>
      <w:tr w:rsidR="00025C37">
        <w:tc>
          <w:tcPr>
            <w:tcW w:w="9072" w:type="dxa"/>
            <w:gridSpan w:val="2"/>
          </w:tcPr>
          <w:p w:rsidR="00025C37" w:rsidRDefault="00434CD0">
            <w:pPr>
              <w:spacing w:before="120"/>
            </w:pPr>
            <w:r>
              <w:t>Folyamatos megnyilatkozás az érdeklődési körnek megfelelő témákról a gondolatok lineáris összekapcsolásával.</w:t>
            </w:r>
          </w:p>
          <w:p w:rsidR="00025C37" w:rsidRDefault="00434CD0">
            <w:r>
              <w:t>Elbeszélések vagy leírások lényegének összefoglalása folyamatos beszédben, a gondolatok lineáris összekapcsolásával.</w:t>
            </w:r>
          </w:p>
          <w:p w:rsidR="00025C37" w:rsidRDefault="00434CD0">
            <w:r>
              <w:t>Részletes élménybeszámoló az érzések és reakciók bemutatásával.</w:t>
            </w:r>
          </w:p>
          <w:p w:rsidR="00025C37" w:rsidRDefault="00434CD0">
            <w:r>
              <w:t>Valóságos vagy elképzelt események részleteinek bemutatása.</w:t>
            </w:r>
          </w:p>
          <w:p w:rsidR="00025C37" w:rsidRDefault="00434CD0">
            <w:r>
              <w:t>Könyv vagy film cselekményének összefoglalása és az ehhez kapcsolódó reakciók megfogalmazása.</w:t>
            </w:r>
          </w:p>
          <w:p w:rsidR="00025C37" w:rsidRDefault="00434CD0">
            <w:r>
              <w:t xml:space="preserve">Álmok, remények és </w:t>
            </w:r>
            <w:proofErr w:type="gramStart"/>
            <w:r>
              <w:t>ambíciók</w:t>
            </w:r>
            <w:proofErr w:type="gramEnd"/>
            <w:r>
              <w:t>, történetek elmondása.</w:t>
            </w:r>
          </w:p>
          <w:p w:rsidR="00025C37" w:rsidRDefault="00434CD0">
            <w:r>
              <w:t>Vélemények, tervek és cselekedetek rövid magyarázata.</w:t>
            </w:r>
          </w:p>
          <w:p w:rsidR="00025C37" w:rsidRDefault="00434CD0">
            <w:r>
              <w:t>Rövid, begyakorolt megnyilatkozás ismerős témákról.</w:t>
            </w:r>
          </w:p>
          <w:p w:rsidR="00025C37" w:rsidRDefault="00434CD0">
            <w:r>
              <w:t xml:space="preserve">Előre megírt, lényegre törő, követhető előadás ismerős témáról. </w:t>
            </w:r>
          </w:p>
          <w:p w:rsidR="00025C37" w:rsidRDefault="00434CD0">
            <w:r>
              <w:t>Az összefüggő beszéd tervezése során új kombinációk, kifejezések begyakorlása, alkalmazása.</w:t>
            </w:r>
          </w:p>
          <w:p w:rsidR="00025C37" w:rsidRDefault="00434CD0">
            <w:r>
              <w:t xml:space="preserve">Az összefüggő beszédben </w:t>
            </w:r>
            <w:proofErr w:type="gramStart"/>
            <w:r>
              <w:t>kompenzáció</w:t>
            </w:r>
            <w:proofErr w:type="gramEnd"/>
            <w:r>
              <w:t xml:space="preserve"> alkalmazása, például körülírás elfelejtett szó esetén.</w:t>
            </w:r>
          </w:p>
          <w:p w:rsidR="00025C37" w:rsidRDefault="00434CD0">
            <w:r>
              <w:t xml:space="preserve">Ismerős </w:t>
            </w:r>
            <w:proofErr w:type="gramStart"/>
            <w:r>
              <w:t>kontextusokban</w:t>
            </w:r>
            <w:proofErr w:type="gramEnd"/>
            <w:r>
              <w:t xml:space="preserve"> a nyelvi norma követésére törekvő nyelvhasználat.</w:t>
            </w:r>
          </w:p>
          <w:p w:rsidR="00025C37" w:rsidRDefault="00434CD0">
            <w:r>
              <w:t xml:space="preserve">A nyelvi eszközök rugalmas használata a mondanivaló kifejezésére, ezek </w:t>
            </w:r>
            <w:proofErr w:type="gramStart"/>
            <w:r>
              <w:t>adaptálása</w:t>
            </w:r>
            <w:proofErr w:type="gramEnd"/>
            <w:r>
              <w:t xml:space="preserve"> kevésbé begyakorolt helyzetekben.</w:t>
            </w:r>
          </w:p>
          <w:p w:rsidR="00025C37" w:rsidRDefault="00434CD0">
            <w:r>
              <w:t>A közlés magabiztos bevezetése, kifejtése és lezárása alapvető eszközökkel.</w:t>
            </w:r>
          </w:p>
          <w:p w:rsidR="00025C37" w:rsidRDefault="00434CD0">
            <w:r>
              <w:t>Önellenőrzés és önkorrekció, például a félreértéshez vezető hibák felismerése és javítása.</w:t>
            </w:r>
          </w:p>
          <w:p w:rsidR="00025C37" w:rsidRDefault="00434CD0">
            <w:r>
              <w:t>Mindezeknek a szóbeli érettségi vizsgán történő alkalmazására való felkészülés.</w:t>
            </w:r>
          </w:p>
          <w:p w:rsidR="00025C37" w:rsidRDefault="00434CD0">
            <w:pPr>
              <w:rPr>
                <w:i/>
              </w:rPr>
            </w:pPr>
            <w:r>
              <w:rPr>
                <w:i/>
              </w:rPr>
              <w:t>A fenti tevékenységekhez használható szövegfajták, szövegforrások</w:t>
            </w:r>
          </w:p>
          <w:p w:rsidR="00025C37" w:rsidRDefault="00434CD0">
            <w:r>
              <w:t xml:space="preserve">Leírások, képleírások, </w:t>
            </w:r>
            <w:proofErr w:type="spellStart"/>
            <w:r>
              <w:t>témakifejtés</w:t>
            </w:r>
            <w:proofErr w:type="spellEnd"/>
            <w:r>
              <w:t xml:space="preserve"> (például vizuális segédanyag alapján), elbeszélő szöveg, érveléssor, előadás, prezentáció (önállóan vagy segédanyagok, instrukciók alapján), projektek bemutatása, versek, rapszövegek.</w:t>
            </w:r>
          </w:p>
        </w:tc>
      </w:tr>
    </w:tbl>
    <w:p w:rsidR="00025C37" w:rsidRDefault="00025C37"/>
    <w:p w:rsidR="00025C37" w:rsidRDefault="00025C37"/>
    <w:p w:rsidR="00025C37" w:rsidRDefault="00025C37"/>
    <w:p w:rsidR="00025C37" w:rsidRDefault="00025C37"/>
    <w:p w:rsidR="00025C37" w:rsidRDefault="00025C37"/>
    <w:tbl>
      <w:tblPr>
        <w:tblStyle w:val="ab"/>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087"/>
      </w:tblGrid>
      <w:tr w:rsidR="00025C37">
        <w:trPr>
          <w:trHeight w:val="448"/>
        </w:trPr>
        <w:tc>
          <w:tcPr>
            <w:tcW w:w="1985" w:type="dxa"/>
            <w:vAlign w:val="center"/>
          </w:tcPr>
          <w:p w:rsidR="00025C37" w:rsidRDefault="00434CD0">
            <w:pPr>
              <w:spacing w:before="120"/>
              <w:jc w:val="center"/>
              <w:rPr>
                <w:b/>
              </w:rPr>
            </w:pPr>
            <w:r>
              <w:rPr>
                <w:b/>
              </w:rPr>
              <w:t>Fejlesztési egység</w:t>
            </w:r>
          </w:p>
        </w:tc>
        <w:tc>
          <w:tcPr>
            <w:tcW w:w="7087" w:type="dxa"/>
            <w:vAlign w:val="center"/>
          </w:tcPr>
          <w:p w:rsidR="00025C37" w:rsidRDefault="00434CD0">
            <w:pPr>
              <w:spacing w:before="120"/>
              <w:jc w:val="center"/>
              <w:rPr>
                <w:b/>
              </w:rPr>
            </w:pPr>
            <w:r>
              <w:rPr>
                <w:b/>
              </w:rPr>
              <w:t>Olvasott szöveg értése</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087" w:type="dxa"/>
          </w:tcPr>
          <w:p w:rsidR="00025C37" w:rsidRDefault="00434CD0">
            <w:pPr>
              <w:spacing w:before="120"/>
            </w:pPr>
            <w:r>
              <w:t>B1 mínusz, azaz a tanuló megérti a hétköznapi nyelven írt, érdeklődési köréhez kapcsolódó, lényegre törő szövegek fő gondolatait.</w:t>
            </w:r>
          </w:p>
          <w:p w:rsidR="00025C37" w:rsidRDefault="00434CD0">
            <w:r>
              <w:t>Tudja, hogy a szövegek olvasásakor a helyzetnek megfelelő stratégiákat kell alkalmaznia, és képes az ismeretlen elemek jelentését a szövegkörnyezet segítségével kikövetkeztetni.</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087" w:type="dxa"/>
          </w:tcPr>
          <w:p w:rsidR="00025C37" w:rsidRDefault="00434CD0">
            <w:pPr>
              <w:spacing w:before="120"/>
            </w:pPr>
            <w:r>
              <w:t>A nagyrészt közérthető nyelven írt, érdeklődési körhöz kapcsolódó, lényegre törő szövegek megértése.</w:t>
            </w:r>
          </w:p>
          <w:p w:rsidR="00025C37" w:rsidRDefault="00434CD0">
            <w:r>
              <w:t>Az írott vélemény, érvelés követése, ezekből a lényeges rész</w:t>
            </w:r>
            <w:proofErr w:type="gramStart"/>
            <w:r>
              <w:t>információk</w:t>
            </w:r>
            <w:proofErr w:type="gramEnd"/>
            <w:r>
              <w:t xml:space="preserve"> kiszűrése.</w:t>
            </w:r>
          </w:p>
        </w:tc>
      </w:tr>
      <w:tr w:rsidR="00025C37">
        <w:tc>
          <w:tcPr>
            <w:tcW w:w="9072" w:type="dxa"/>
            <w:gridSpan w:val="2"/>
            <w:vAlign w:val="center"/>
          </w:tcPr>
          <w:p w:rsidR="00025C37" w:rsidRDefault="00434CD0">
            <w:pPr>
              <w:spacing w:before="120"/>
              <w:jc w:val="center"/>
              <w:rPr>
                <w:b/>
              </w:rPr>
            </w:pPr>
            <w:r>
              <w:rPr>
                <w:b/>
              </w:rPr>
              <w:t>A fejlesztés tartalma</w:t>
            </w:r>
          </w:p>
        </w:tc>
      </w:tr>
      <w:tr w:rsidR="00025C37">
        <w:tc>
          <w:tcPr>
            <w:tcW w:w="9072" w:type="dxa"/>
            <w:gridSpan w:val="2"/>
          </w:tcPr>
          <w:p w:rsidR="00025C37" w:rsidRDefault="00434CD0">
            <w:pPr>
              <w:spacing w:before="120"/>
            </w:pPr>
            <w:r>
              <w:t>A fontos általános vagy rész</w:t>
            </w:r>
            <w:proofErr w:type="gramStart"/>
            <w:r>
              <w:t>információk</w:t>
            </w:r>
            <w:proofErr w:type="gramEnd"/>
            <w:r>
              <w:t xml:space="preserve"> megértése autentikus, hétköznapi nyelven íródott szövegekben, például levelekben, brosúrákban és rövid, hivatalos dokumentumokban.</w:t>
            </w:r>
          </w:p>
          <w:p w:rsidR="00025C37" w:rsidRDefault="00434CD0">
            <w:r>
              <w:t xml:space="preserve">A feladat megoldásához szükséges </w:t>
            </w:r>
            <w:proofErr w:type="gramStart"/>
            <w:r>
              <w:t>információk</w:t>
            </w:r>
            <w:proofErr w:type="gramEnd"/>
            <w:r>
              <w:t xml:space="preserve"> megtalálása hosszabb szövegekben is.</w:t>
            </w:r>
          </w:p>
          <w:p w:rsidR="00025C37" w:rsidRDefault="00434CD0">
            <w:r>
              <w:t>A fontos gondolatok felismerése ismerős témákról szóló, lényegre törő újságcikkekben.</w:t>
            </w:r>
          </w:p>
          <w:p w:rsidR="00025C37" w:rsidRDefault="00434CD0">
            <w:r>
              <w:t>A gondolatmenet és a következtetések felismerése világosan írt érvelésekben.</w:t>
            </w:r>
          </w:p>
          <w:p w:rsidR="00025C37" w:rsidRDefault="00434CD0">
            <w:r>
              <w:t>A köznyelven írt szövegekben az érzések, kérések és vágyak kifejezésének megértése.</w:t>
            </w:r>
          </w:p>
          <w:p w:rsidR="00025C37" w:rsidRDefault="00434CD0">
            <w:r>
              <w:t>A mindennapi témákkal összefüggő, köznyelven írt magánlevelek megértése annyira, hogy sikeres írásbeli kommunikációt tudjon folytatni.</w:t>
            </w:r>
          </w:p>
          <w:p w:rsidR="00025C37" w:rsidRDefault="00434CD0">
            <w:r>
              <w:t>Különböző eszközök egyszerű, világosan megfogalmazott használati utasításának megértése.</w:t>
            </w:r>
          </w:p>
          <w:p w:rsidR="00025C37" w:rsidRDefault="00434CD0">
            <w:r>
              <w:t xml:space="preserve">Ismert témájú hivatalos levélben az elintézéshez szükséges </w:t>
            </w:r>
            <w:proofErr w:type="gramStart"/>
            <w:r>
              <w:t>információk</w:t>
            </w:r>
            <w:proofErr w:type="gramEnd"/>
            <w:r>
              <w:t xml:space="preserve"> megértése.</w:t>
            </w:r>
          </w:p>
          <w:p w:rsidR="00025C37" w:rsidRDefault="00434CD0">
            <w:r>
              <w:t>Az egyszerű szövegfajták felépítésének felismerése, ezen ismeret alkalmazása a szövegértés során.</w:t>
            </w:r>
          </w:p>
          <w:p w:rsidR="00025C37" w:rsidRDefault="00434CD0">
            <w:r>
              <w:t xml:space="preserve">A feladat elvégzéséhez szükséges információk összegyűjtése a </w:t>
            </w:r>
            <w:proofErr w:type="gramStart"/>
            <w:r>
              <w:t>szöveg különböző</w:t>
            </w:r>
            <w:proofErr w:type="gramEnd"/>
            <w:r>
              <w:t xml:space="preserve"> részeiből, illetve több szövegből.</w:t>
            </w:r>
          </w:p>
          <w:p w:rsidR="00025C37" w:rsidRDefault="00434CD0">
            <w:r>
              <w:t>Az egyszerű szövegfajták felépítésének felismerése, ezen ismeret alkalmazása a szövegértés során.</w:t>
            </w:r>
          </w:p>
          <w:p w:rsidR="00025C37" w:rsidRDefault="00434CD0">
            <w:r>
              <w:t>Az ismeretlen szavak jelentésének kikövetkeztetése a mondat megértett részei és a szövegösszefüggés alapján.</w:t>
            </w:r>
          </w:p>
          <w:p w:rsidR="00025C37" w:rsidRDefault="00434CD0">
            <w:r>
              <w:t xml:space="preserve">Az </w:t>
            </w:r>
            <w:proofErr w:type="gramStart"/>
            <w:r>
              <w:t>autentikus</w:t>
            </w:r>
            <w:proofErr w:type="gramEnd"/>
            <w:r>
              <w:t xml:space="preserve"> szövegek jellegéből fakadó ismeretlen fordulatok kezelése a szövegben.</w:t>
            </w:r>
          </w:p>
          <w:p w:rsidR="00025C37" w:rsidRDefault="00434CD0">
            <w:r>
              <w:t xml:space="preserve">Felkészülés </w:t>
            </w:r>
            <w:proofErr w:type="spellStart"/>
            <w:r>
              <w:t>mindezek</w:t>
            </w:r>
            <w:proofErr w:type="spellEnd"/>
            <w:r>
              <w:t xml:space="preserve"> alkalmazására az érettségi vizsga feladatainak megoldása során.</w:t>
            </w:r>
          </w:p>
          <w:p w:rsidR="00025C37" w:rsidRDefault="00434CD0">
            <w:pPr>
              <w:rPr>
                <w:i/>
              </w:rPr>
            </w:pPr>
            <w:r>
              <w:rPr>
                <w:i/>
              </w:rPr>
              <w:t>A fenti tevékenységekhez használható szövegfajták, szövegforrások</w:t>
            </w:r>
          </w:p>
          <w:p w:rsidR="00025C37" w:rsidRDefault="00434CD0">
            <w:r>
              <w:t xml:space="preserve">Utasítások (pl. feliratok, használati utasítások), tájékoztató szövegek (pl. hirdetés, </w:t>
            </w:r>
            <w:proofErr w:type="gramStart"/>
            <w:r>
              <w:t>reklám</w:t>
            </w:r>
            <w:proofErr w:type="gramEnd"/>
            <w:r>
              <w:t>, menetrend, prospektus, műsorfüzet), játékszabályok, hagyományos és elektronikus levelek, újságcikkek (pl. hír, beszámoló, riport), internetes fórumok hozzászólásai, ismeretterjesztő szövegek, képregények, viccek egyszerű irodalmi szövegek.</w:t>
            </w:r>
          </w:p>
        </w:tc>
      </w:tr>
    </w:tbl>
    <w:p w:rsidR="00025C37" w:rsidRDefault="00025C37"/>
    <w:p w:rsidR="00025C37" w:rsidRDefault="00025C37"/>
    <w:tbl>
      <w:tblPr>
        <w:tblStyle w:val="ac"/>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087"/>
      </w:tblGrid>
      <w:tr w:rsidR="00025C37">
        <w:trPr>
          <w:trHeight w:val="376"/>
        </w:trPr>
        <w:tc>
          <w:tcPr>
            <w:tcW w:w="1985" w:type="dxa"/>
            <w:vAlign w:val="center"/>
          </w:tcPr>
          <w:p w:rsidR="00025C37" w:rsidRDefault="00434CD0">
            <w:pPr>
              <w:spacing w:before="120"/>
              <w:rPr>
                <w:b/>
              </w:rPr>
            </w:pPr>
            <w:r>
              <w:rPr>
                <w:b/>
              </w:rPr>
              <w:t>Fejlesztési egység</w:t>
            </w:r>
          </w:p>
        </w:tc>
        <w:tc>
          <w:tcPr>
            <w:tcW w:w="7087" w:type="dxa"/>
            <w:vAlign w:val="center"/>
          </w:tcPr>
          <w:p w:rsidR="00025C37" w:rsidRDefault="00434CD0">
            <w:pPr>
              <w:spacing w:before="120"/>
              <w:jc w:val="center"/>
              <w:rPr>
                <w:b/>
              </w:rPr>
            </w:pPr>
            <w:r>
              <w:rPr>
                <w:b/>
              </w:rPr>
              <w:t>Írás</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087" w:type="dxa"/>
          </w:tcPr>
          <w:p w:rsidR="00025C37" w:rsidRDefault="00434CD0">
            <w:pPr>
              <w:spacing w:before="120"/>
            </w:pPr>
            <w:r>
              <w:t>B1 mínusz, azaz a tanuló egyszerű, rövid, összefüggő szövegeket fogalmaz ismert, hétköznapi témákról.</w:t>
            </w:r>
          </w:p>
          <w:p w:rsidR="00025C37" w:rsidRDefault="00434CD0">
            <w:r>
              <w:t xml:space="preserve">Írásban beszámol eseményekről, élményeiről, érzéseiről, benyomásairól és véleményéről; írásbeli </w:t>
            </w:r>
            <w:proofErr w:type="gramStart"/>
            <w:r>
              <w:t>interakciót</w:t>
            </w:r>
            <w:proofErr w:type="gramEnd"/>
            <w:r>
              <w:t xml:space="preserve"> kezdeményez, fenntartja és befejezi.</w:t>
            </w:r>
          </w:p>
          <w:p w:rsidR="00025C37" w:rsidRDefault="00434CD0">
            <w:r>
              <w:lastRenderedPageBreak/>
              <w:t>Jegyzetet készít olvasott vagy hallott köznyelvi szövegből, illetve saját ötleteiről.</w:t>
            </w:r>
          </w:p>
          <w:p w:rsidR="00025C37" w:rsidRDefault="00434CD0">
            <w:r>
              <w:t>Minták alapján rövid, lényegre törő szövegeket alkot az ismert műfajok főbb jellegzetességeinek és alapvető stílusjegyeinek követésével.</w:t>
            </w:r>
          </w:p>
        </w:tc>
      </w:tr>
      <w:tr w:rsidR="00025C37">
        <w:trPr>
          <w:trHeight w:val="900"/>
        </w:trPr>
        <w:tc>
          <w:tcPr>
            <w:tcW w:w="1985" w:type="dxa"/>
            <w:vAlign w:val="center"/>
          </w:tcPr>
          <w:p w:rsidR="00025C37" w:rsidRDefault="00434CD0">
            <w:pPr>
              <w:spacing w:before="120" w:after="120"/>
              <w:jc w:val="center"/>
              <w:rPr>
                <w:b/>
              </w:rPr>
            </w:pPr>
            <w:r>
              <w:rPr>
                <w:b/>
              </w:rPr>
              <w:lastRenderedPageBreak/>
              <w:t>A tematikai egység nevelési-fejlesztési céljai</w:t>
            </w:r>
          </w:p>
        </w:tc>
        <w:tc>
          <w:tcPr>
            <w:tcW w:w="7087" w:type="dxa"/>
          </w:tcPr>
          <w:p w:rsidR="00025C37" w:rsidRDefault="00434CD0">
            <w:pPr>
              <w:spacing w:before="120"/>
            </w:pPr>
            <w:r>
              <w:t>Részletesebb, összefüggő és tagolt szövegek fogalmazása ismert, hétköznapi és elvontabb témákról.</w:t>
            </w:r>
          </w:p>
          <w:p w:rsidR="00025C37" w:rsidRDefault="00434CD0">
            <w:r>
              <w:t xml:space="preserve">Eseményekről, élményekről, érzésekről, </w:t>
            </w:r>
            <w:proofErr w:type="spellStart"/>
            <w:r>
              <w:t>benyomásaokról</w:t>
            </w:r>
            <w:proofErr w:type="spellEnd"/>
            <w:r>
              <w:t xml:space="preserve"> és véleményről írásbeli beszámolás, valamint </w:t>
            </w:r>
            <w:proofErr w:type="spellStart"/>
            <w:r>
              <w:t>tvélemény</w:t>
            </w:r>
            <w:proofErr w:type="spellEnd"/>
            <w:r>
              <w:t xml:space="preserve"> alátámasztása.</w:t>
            </w:r>
          </w:p>
          <w:p w:rsidR="00025C37" w:rsidRDefault="00434CD0">
            <w:r>
              <w:t xml:space="preserve">Hatékony írásbeli </w:t>
            </w:r>
            <w:proofErr w:type="gramStart"/>
            <w:r>
              <w:t>interakció</w:t>
            </w:r>
            <w:proofErr w:type="gramEnd"/>
            <w:r>
              <w:t xml:space="preserve"> folytatása.</w:t>
            </w:r>
          </w:p>
          <w:p w:rsidR="00025C37" w:rsidRDefault="00434CD0">
            <w:r>
              <w:t>Jegyzetkészítés olvasott vagy hallott, érdeklődési körhöz tartozó szövegről, illetve saját ötletekről.</w:t>
            </w:r>
          </w:p>
          <w:p w:rsidR="00025C37" w:rsidRDefault="00434CD0">
            <w:r>
              <w:t>Több ismert műfajban is rövid, lényegre törő szövegek létrehozása a műfaj főbb jellegzetességeinek és stílusjegyeinek alkalmazásával.</w:t>
            </w:r>
          </w:p>
        </w:tc>
      </w:tr>
      <w:tr w:rsidR="00025C37">
        <w:trPr>
          <w:trHeight w:val="303"/>
        </w:trPr>
        <w:tc>
          <w:tcPr>
            <w:tcW w:w="9072" w:type="dxa"/>
            <w:gridSpan w:val="2"/>
            <w:vAlign w:val="center"/>
          </w:tcPr>
          <w:p w:rsidR="00025C37" w:rsidRDefault="00434CD0">
            <w:pPr>
              <w:spacing w:before="120"/>
              <w:jc w:val="center"/>
              <w:rPr>
                <w:b/>
              </w:rPr>
            </w:pPr>
            <w:r>
              <w:rPr>
                <w:b/>
              </w:rPr>
              <w:t>A fejlesztés tartalma</w:t>
            </w:r>
          </w:p>
        </w:tc>
      </w:tr>
      <w:tr w:rsidR="00025C37">
        <w:tc>
          <w:tcPr>
            <w:tcW w:w="9072" w:type="dxa"/>
            <w:gridSpan w:val="2"/>
          </w:tcPr>
          <w:p w:rsidR="00025C37" w:rsidRDefault="00434CD0">
            <w:pPr>
              <w:spacing w:before="120"/>
            </w:pPr>
            <w:r>
              <w:t>Egyszerű, összefüggő, lényegre törő szöveg írása számos, érdeklődési köréhez tartozó, ismerős témában, rövid, különálló elemek lineáris összekapcsolásával.</w:t>
            </w:r>
          </w:p>
          <w:p w:rsidR="00025C37" w:rsidRDefault="00434CD0">
            <w:r>
              <w:t>Hírek, gondolatok, vélemények és érzések közlése olyan elvontabb és kulturális témákkal kapcsolatban is, mint például a zene vagy a művészet.</w:t>
            </w:r>
          </w:p>
          <w:p w:rsidR="00025C37" w:rsidRDefault="00434CD0">
            <w:proofErr w:type="gramStart"/>
            <w:r>
              <w:t>Információt</w:t>
            </w:r>
            <w:proofErr w:type="gramEnd"/>
            <w:r>
              <w:t xml:space="preserve"> közlő/kérő feljegyzések/üzenetek írása pl. barátoknak, szolgáltatóknak, tanároknak.</w:t>
            </w:r>
          </w:p>
          <w:p w:rsidR="00025C37" w:rsidRDefault="00434CD0">
            <w:r>
              <w:t>Véleményt kifejező üzenet, komment írása (pl. internetes fórumon, blogban).</w:t>
            </w:r>
          </w:p>
          <w:p w:rsidR="00025C37" w:rsidRDefault="00434CD0">
            <w:r>
              <w:t>Formanyomtatvány, kérdőív kitöltése, online ügyintézés.</w:t>
            </w:r>
          </w:p>
          <w:p w:rsidR="00025C37" w:rsidRDefault="00434CD0">
            <w:r>
              <w:t xml:space="preserve">Életrajz, lényegre </w:t>
            </w:r>
            <w:proofErr w:type="gramStart"/>
            <w:r>
              <w:t>koncentráló</w:t>
            </w:r>
            <w:proofErr w:type="gramEnd"/>
            <w:r>
              <w:t xml:space="preserve"> leírás, elbeszélés készítése.</w:t>
            </w:r>
          </w:p>
          <w:p w:rsidR="00025C37" w:rsidRDefault="00434CD0">
            <w:r>
              <w:t xml:space="preserve">Riport, cikk, </w:t>
            </w:r>
            <w:proofErr w:type="gramStart"/>
            <w:r>
              <w:t>esszé</w:t>
            </w:r>
            <w:proofErr w:type="gramEnd"/>
            <w:r>
              <w:t xml:space="preserve"> írása.</w:t>
            </w:r>
          </w:p>
          <w:p w:rsidR="00025C37" w:rsidRDefault="00434CD0">
            <w:r>
              <w:t>Rövid olvasott vagy hallott szöveg átfogalmazása, összefoglalása, jegyzet készítése.</w:t>
            </w:r>
          </w:p>
          <w:p w:rsidR="00025C37" w:rsidRDefault="00434CD0">
            <w:r>
              <w:t>Saját ötletekről jegyzet készítése.</w:t>
            </w:r>
          </w:p>
          <w:p w:rsidR="00025C37" w:rsidRDefault="00434CD0">
            <w:r>
              <w:t xml:space="preserve">Interaktív írás esetén megerősítés, vélemény kérése, az </w:t>
            </w:r>
            <w:proofErr w:type="gramStart"/>
            <w:r>
              <w:t>információ</w:t>
            </w:r>
            <w:proofErr w:type="gramEnd"/>
            <w:r>
              <w:t xml:space="preserve"> ellenőrzése, problémákra való rákérdezés, ill. problémák elmagyarázása.</w:t>
            </w:r>
          </w:p>
          <w:p w:rsidR="00025C37" w:rsidRDefault="00434CD0">
            <w:r>
              <w:t>Az írás egyszerű tagolása: bevezetés, kifejtés, lezárás; bekezdések szerkesztése.</w:t>
            </w:r>
          </w:p>
          <w:p w:rsidR="00025C37" w:rsidRDefault="00434CD0">
            <w:r>
              <w:t>Néhány egyszerű szövegkohéziós és figyelemvezető eszköz használata.</w:t>
            </w:r>
          </w:p>
          <w:p w:rsidR="00025C37" w:rsidRDefault="00434CD0">
            <w:r>
              <w:t xml:space="preserve">Az alapvető írásbeli műfajok fő szerkezeti és stílusjegyeinek követése (pl. levélben/e-mailben megszólítás, záró </w:t>
            </w:r>
            <w:proofErr w:type="gramStart"/>
            <w:r>
              <w:t>formula</w:t>
            </w:r>
            <w:proofErr w:type="gramEnd"/>
            <w:r>
              <w:t xml:space="preserve">; a formális és informális regiszterhez köthető néhány </w:t>
            </w:r>
            <w:proofErr w:type="spellStart"/>
            <w:r>
              <w:t>szókincsbeli</w:t>
            </w:r>
            <w:proofErr w:type="spellEnd"/>
            <w:r>
              <w:t xml:space="preserve"> és helyesírási sajátosság).</w:t>
            </w:r>
          </w:p>
          <w:p w:rsidR="00025C37" w:rsidRDefault="00434CD0">
            <w:r>
              <w:t>Kreatív, önkifejező műfajokkal való kísérletezés (pl. vers, rap, rigmus, dalszöveg, rövid jelent, paródia írása, illetve átírása).</w:t>
            </w:r>
          </w:p>
          <w:p w:rsidR="00025C37" w:rsidRDefault="00434CD0">
            <w:r>
              <w:t xml:space="preserve">Írásos minták követése és </w:t>
            </w:r>
            <w:proofErr w:type="gramStart"/>
            <w:r>
              <w:t>aktuális</w:t>
            </w:r>
            <w:proofErr w:type="gramEnd"/>
            <w:r>
              <w:t xml:space="preserve"> tartalmakkal való megtöltésük.</w:t>
            </w:r>
          </w:p>
          <w:p w:rsidR="00025C37" w:rsidRDefault="00434CD0">
            <w:r>
              <w:t>Kész szövegekből számára hasznos fordulatok kiemelése és saját írásában való alkalmazása.</w:t>
            </w:r>
          </w:p>
          <w:p w:rsidR="00025C37" w:rsidRDefault="00434CD0">
            <w:r>
              <w:t>Irányított fogalmazási feladat kötött tartalmainak a fogalmazásban való megjelenítése.</w:t>
            </w:r>
          </w:p>
          <w:p w:rsidR="00025C37" w:rsidRDefault="00434CD0">
            <w:r>
              <w:t xml:space="preserve">Írásának tudatos ellenőrzése, javítása; félreértést okozó hibáinak </w:t>
            </w:r>
            <w:proofErr w:type="gramStart"/>
            <w:r>
              <w:t>korrigálása</w:t>
            </w:r>
            <w:proofErr w:type="gramEnd"/>
            <w:r>
              <w:t>.</w:t>
            </w:r>
          </w:p>
          <w:p w:rsidR="00025C37" w:rsidRDefault="00434CD0">
            <w:r>
              <w:t>A mondanivaló közvetítése egyéb vizuális eszközökkel (pl. nyilazás, kiemelés, központozás, internetes/SMS rövidítés, emotikon, rajz, ábra, térkép, kép).</w:t>
            </w:r>
          </w:p>
          <w:p w:rsidR="00025C37" w:rsidRDefault="00434CD0">
            <w:pPr>
              <w:rPr>
                <w:i/>
              </w:rPr>
            </w:pPr>
            <w:r>
              <w:rPr>
                <w:i/>
              </w:rPr>
              <w:t>A fenti tevékenységekhez használható szövegfajták, szövegforrások</w:t>
            </w:r>
          </w:p>
          <w:p w:rsidR="00025C37" w:rsidRDefault="00434CD0">
            <w:r>
              <w:t>Hagyományos és elektronikus nyomtatvány, kérdőív; listák; hagyományos és elektronikus képeslapok; poszterszövegek; képaláírások. Üzenetek; SMS-</w:t>
            </w:r>
            <w:proofErr w:type="spellStart"/>
            <w:r>
              <w:t>ek</w:t>
            </w:r>
            <w:proofErr w:type="spellEnd"/>
            <w:r>
              <w:t>/MMS-</w:t>
            </w:r>
            <w:proofErr w:type="spellStart"/>
            <w:r>
              <w:t>ek</w:t>
            </w:r>
            <w:proofErr w:type="spellEnd"/>
            <w:r>
              <w:t xml:space="preserve">; személyes adatokat tartalmazó bemutatkozó levelek, e-mailek vagy </w:t>
            </w:r>
            <w:proofErr w:type="spellStart"/>
            <w:r>
              <w:t>internes</w:t>
            </w:r>
            <w:proofErr w:type="spellEnd"/>
            <w:r>
              <w:t xml:space="preserve"> </w:t>
            </w:r>
            <w:proofErr w:type="gramStart"/>
            <w:r>
              <w:t>profilok</w:t>
            </w:r>
            <w:proofErr w:type="gramEnd"/>
            <w:r>
              <w:t xml:space="preserve">. Tényszerű </w:t>
            </w:r>
            <w:proofErr w:type="gramStart"/>
            <w:r>
              <w:t>információt</w:t>
            </w:r>
            <w:proofErr w:type="gramEnd"/>
            <w:r>
              <w:t xml:space="preserve"> nyújtó, illetve kérő levelek és e-mail-</w:t>
            </w:r>
            <w:proofErr w:type="spellStart"/>
            <w:r>
              <w:t>ek</w:t>
            </w:r>
            <w:proofErr w:type="spellEnd"/>
            <w:r>
              <w:t>; személyes információt, tényt, ill. tetszést/nemtetszést kifejező üzenetek, internetes bejegyzések; egyszerű cselekvéssort tartalmazó instrukciók. Egyszerű ügyintéző levelek/e-mail-</w:t>
            </w:r>
            <w:proofErr w:type="spellStart"/>
            <w:r>
              <w:t>ek</w:t>
            </w:r>
            <w:proofErr w:type="spellEnd"/>
            <w:r>
              <w:t xml:space="preserve"> (pl. tudakozódás, megrendelés, foglalás, visszaigazolás); egyszerű, rövid történetek, elbeszélések, mesék; </w:t>
            </w:r>
            <w:r>
              <w:lastRenderedPageBreak/>
              <w:t xml:space="preserve">rövid jellemzések. Rövid leírások; jegyzetek; riportok, cikkek, </w:t>
            </w:r>
            <w:proofErr w:type="gramStart"/>
            <w:r>
              <w:t>esszék</w:t>
            </w:r>
            <w:proofErr w:type="gramEnd"/>
            <w:r>
              <w:t>, felhívások, versek, rapszövegek, rigmusok, dalszövegek, rövid jelenetek, paródiák.</w:t>
            </w:r>
          </w:p>
        </w:tc>
      </w:tr>
    </w:tbl>
    <w:p w:rsidR="00025C37" w:rsidRDefault="00025C37">
      <w:pPr>
        <w:jc w:val="center"/>
        <w:rPr>
          <w:b/>
        </w:rPr>
      </w:pPr>
    </w:p>
    <w:p w:rsidR="00025C37" w:rsidRDefault="00434CD0">
      <w:pPr>
        <w:jc w:val="center"/>
      </w:pPr>
      <w:r>
        <w:rPr>
          <w:b/>
        </w:rPr>
        <w:t>Ajánlott témakörök</w:t>
      </w:r>
    </w:p>
    <w:p w:rsidR="00025C37" w:rsidRDefault="00434CD0">
      <w:r>
        <w:t>A 9-12. évfolyamokra az egységes ajánlott témakör lista a 10 évfolyam végén található.</w:t>
      </w:r>
    </w:p>
    <w:p w:rsidR="00025C37" w:rsidRDefault="00025C37"/>
    <w:tbl>
      <w:tblPr>
        <w:tblStyle w:val="ad"/>
        <w:tblW w:w="91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7376"/>
      </w:tblGrid>
      <w:tr w:rsidR="00025C37">
        <w:trPr>
          <w:trHeight w:val="550"/>
        </w:trPr>
        <w:tc>
          <w:tcPr>
            <w:tcW w:w="1800" w:type="dxa"/>
            <w:vAlign w:val="center"/>
          </w:tcPr>
          <w:p w:rsidR="00025C37" w:rsidRDefault="00434CD0">
            <w:pPr>
              <w:jc w:val="center"/>
              <w:rPr>
                <w:b/>
              </w:rPr>
            </w:pPr>
            <w:r>
              <w:rPr>
                <w:b/>
              </w:rPr>
              <w:t>A fejlesztés várt eredményei a</w:t>
            </w:r>
            <w:r>
              <w:t xml:space="preserve"> </w:t>
            </w:r>
            <w:r>
              <w:rPr>
                <w:b/>
              </w:rPr>
              <w:t>ciklus végén</w:t>
            </w:r>
          </w:p>
        </w:tc>
        <w:tc>
          <w:tcPr>
            <w:tcW w:w="7376" w:type="dxa"/>
          </w:tcPr>
          <w:p w:rsidR="00025C37" w:rsidRDefault="00434CD0">
            <w:pPr>
              <w:spacing w:before="120"/>
            </w:pPr>
            <w:r>
              <w:t>B1 nyelvi szint.</w:t>
            </w:r>
          </w:p>
          <w:p w:rsidR="00025C37" w:rsidRDefault="00434CD0">
            <w:r>
              <w:t>A tanuló képes főbb vonalaiban és egyes részleteiben is megérteni a köznyelvi beszédet a számára ismerős témákról.</w:t>
            </w:r>
          </w:p>
          <w:p w:rsidR="00025C37" w:rsidRDefault="00434CD0">
            <w:r>
              <w:t xml:space="preserve">Képes önállóan boldogulni, véleményt mondani és érvelni a mindennapi élet legtöbb, akár váratlan helyzetében is. Stílusában és regiszterhasználatában alkalmazkodik a kommunikációs helyzethez. </w:t>
            </w:r>
          </w:p>
          <w:p w:rsidR="00025C37" w:rsidRDefault="00434CD0">
            <w:r>
              <w:t>Ki tudja magát fejezni a szintnek megfelelő szókincs és szerkezetek segítségével az ismerős témakörökben. Beszéde folyamatos, érthető, a főbb pontok tekintetében tartalmilag pontos, stílusa megfelelő.</w:t>
            </w:r>
          </w:p>
          <w:p w:rsidR="00025C37" w:rsidRDefault="00434CD0">
            <w:r>
              <w:t>Több műfajban képes részleteket is tartalmazó, összefüggő szövegeket fogalmazni ismert, hétköznapi és elvontabb témákról. Írásbeli megnyilatkozásaiban megjelennek műfaji sajátosságok és különböző stílusjegyek.</w:t>
            </w:r>
          </w:p>
          <w:p w:rsidR="00025C37" w:rsidRDefault="00434CD0">
            <w:r>
              <w:t>Képes megérteni a gondolatmenet lényegét és egyes rész</w:t>
            </w:r>
            <w:proofErr w:type="gramStart"/>
            <w:r>
              <w:t>információkat</w:t>
            </w:r>
            <w:proofErr w:type="gramEnd"/>
            <w:r>
              <w:t xml:space="preserve"> a nagyrészt közérthető nyelven írt, érdeklődési köréhez kapcsolódó, lényegre törően megfogalmazott szövegekben. </w:t>
            </w:r>
          </w:p>
        </w:tc>
      </w:tr>
    </w:tbl>
    <w:p w:rsidR="00025C37" w:rsidRDefault="00025C37">
      <w:pPr>
        <w:keepNext/>
        <w:pBdr>
          <w:top w:val="nil"/>
          <w:left w:val="nil"/>
          <w:bottom w:val="nil"/>
          <w:right w:val="nil"/>
          <w:between w:val="nil"/>
        </w:pBdr>
        <w:spacing w:before="360" w:after="360" w:line="320" w:lineRule="auto"/>
        <w:rPr>
          <w:b/>
          <w:color w:val="000000"/>
        </w:rPr>
      </w:pPr>
    </w:p>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025C37"/>
    <w:p w:rsidR="00025C37" w:rsidRDefault="00434CD0">
      <w:pPr>
        <w:pBdr>
          <w:top w:val="nil"/>
          <w:left w:val="nil"/>
          <w:bottom w:val="nil"/>
          <w:right w:val="nil"/>
          <w:between w:val="nil"/>
        </w:pBdr>
        <w:jc w:val="center"/>
        <w:rPr>
          <w:b/>
          <w:color w:val="000000"/>
          <w:sz w:val="28"/>
          <w:szCs w:val="28"/>
        </w:rPr>
      </w:pPr>
      <w:r>
        <w:br w:type="page"/>
      </w:r>
    </w:p>
    <w:p w:rsidR="00025C37" w:rsidRDefault="00434CD0">
      <w:pPr>
        <w:pBdr>
          <w:top w:val="nil"/>
          <w:left w:val="nil"/>
          <w:bottom w:val="nil"/>
          <w:right w:val="nil"/>
          <w:between w:val="nil"/>
        </w:pBdr>
        <w:jc w:val="center"/>
        <w:rPr>
          <w:b/>
          <w:color w:val="000000"/>
          <w:sz w:val="28"/>
          <w:szCs w:val="28"/>
        </w:rPr>
      </w:pPr>
      <w:r>
        <w:rPr>
          <w:b/>
          <w:color w:val="000000"/>
          <w:sz w:val="28"/>
          <w:szCs w:val="28"/>
        </w:rPr>
        <w:lastRenderedPageBreak/>
        <w:t>IDEGEN NYELV</w:t>
      </w:r>
    </w:p>
    <w:p w:rsidR="00025C37" w:rsidRDefault="00434CD0">
      <w:pPr>
        <w:jc w:val="center"/>
        <w:rPr>
          <w:b/>
        </w:rPr>
      </w:pPr>
      <w:r>
        <w:rPr>
          <w:b/>
        </w:rPr>
        <w:t>Nyelvi előkészítő évfolyam a négy osztályos középiskolai nevelés-oktatás előtt</w:t>
      </w:r>
    </w:p>
    <w:p w:rsidR="00025C37" w:rsidRDefault="00025C37">
      <w:pPr>
        <w:jc w:val="center"/>
        <w:rPr>
          <w:b/>
        </w:rPr>
      </w:pPr>
    </w:p>
    <w:p w:rsidR="00025C37" w:rsidRDefault="00025C37">
      <w:pPr>
        <w:jc w:val="center"/>
        <w:rPr>
          <w:b/>
        </w:rPr>
      </w:pPr>
    </w:p>
    <w:p w:rsidR="00025C37" w:rsidRDefault="00434CD0">
      <w:pPr>
        <w:jc w:val="both"/>
      </w:pPr>
      <w:r>
        <w:t xml:space="preserve">Az idegen nyelvek oktatásának alapvető célja, összhangban a Közös európai referenciakerettel (KER), a tanulók idegen nyelvi kommunikatív </w:t>
      </w:r>
      <w:proofErr w:type="gramStart"/>
      <w:r>
        <w:t>kompetenciájának</w:t>
      </w:r>
      <w:proofErr w:type="gramEnd"/>
      <w:r>
        <w:t xml:space="preserve"> megalapozása és fejlesztése. A kommunikatív nyelvi </w:t>
      </w:r>
      <w:proofErr w:type="gramStart"/>
      <w:r>
        <w:t>kompetencia</w:t>
      </w:r>
      <w:proofErr w:type="gramEnd"/>
      <w:r>
        <w:t xml:space="preserve"> szorosan összefonódik az általános kompetenciákkal, vagyis a világról szerzett ismeretekkel, a gyakorlati készségekkel és jártasságokkal, valamint a motivációval, amelyek mindenfajta tevékenységhez, így a nyelvi tevékenységekhez is szükségesek.</w:t>
      </w:r>
    </w:p>
    <w:p w:rsidR="00025C37" w:rsidRDefault="00434CD0">
      <w:pPr>
        <w:ind w:firstLine="709"/>
        <w:jc w:val="both"/>
      </w:pPr>
      <w:r>
        <w:t xml:space="preserve">A korszerű idegennyelv-oktatás a nyelvhasználó valós szükségleteire épül, ezért tevékenységközpontú. Olyan helyzetekre készíti fel a tanulókat, amelyek már most vagy a későbbiek során várhatóan fontos szerepet játszanak életükben. A nyelvtanulási folyamat középpontjában a cselekvő tanulók állnak, akik az idegen nyelv segítségével kommunikatív feladatokat oldanak meg. A feladatok megoldása során receptív, produktív, illetve interaktív nyelvi tevékenységeket végeznek. Mivel a valóságban a legtöbb megoldandó feladat több készség együttes alkalmazását teszi szükségessé, ezeket integráltan tanítjuk. </w:t>
      </w:r>
    </w:p>
    <w:p w:rsidR="00025C37" w:rsidRDefault="00434CD0">
      <w:pPr>
        <w:ind w:firstLine="709"/>
        <w:jc w:val="both"/>
      </w:pPr>
      <w:r>
        <w:t xml:space="preserve">A mindennapi nyelvhasználatban, ezért a nyelvtanulásban is fontos szerepet játszanak a szövegértelmezési és szövegalkotási stratégiák. A recepció során a nyelvhasználó, illetve a nyelvtanuló észleli az írott vagy hallott szöveget, </w:t>
      </w:r>
      <w:proofErr w:type="gramStart"/>
      <w:r>
        <w:t>azonosítja</w:t>
      </w:r>
      <w:proofErr w:type="gramEnd"/>
      <w:r>
        <w:t xml:space="preserve"> mint számára lényegeset, felfogja mint nyelvi egységet és összefüggésében értelmezi. A </w:t>
      </w:r>
      <w:proofErr w:type="gramStart"/>
      <w:r>
        <w:t>produkció</w:t>
      </w:r>
      <w:proofErr w:type="gramEnd"/>
      <w:r>
        <w:t xml:space="preserve"> során megtervezi és szóban vagy írásban létrehozza a közlendőjét tartalmazó szöveget.</w:t>
      </w:r>
    </w:p>
    <w:p w:rsidR="00025C37" w:rsidRDefault="00434CD0">
      <w:pPr>
        <w:ind w:firstLine="709"/>
        <w:jc w:val="both"/>
      </w:pPr>
      <w:r>
        <w:t xml:space="preserve">A sikeres kommunikáció érdekében a tanulóknak meg kell ismerniük és használniuk kell azokat a nyelvi eszközöket, </w:t>
      </w:r>
      <w:proofErr w:type="gramStart"/>
      <w:r>
        <w:t>amelyekből</w:t>
      </w:r>
      <w:proofErr w:type="gramEnd"/>
      <w:r>
        <w:t xml:space="preserve"> és amelyekkel helyesen megformált, értelmes mondanivaló alakítható ki. Tisztában kell lenniük a mondanivaló szerveződésének, szerkesztésének elveivel, hogy koherens nyelvi egységgé formálhassák közlendőjüket. Ismerniük kell azokat az eszközöket és forgatókönyveket, amelyekkel sikeresen megoldhatók a különféle kommunikációs helyzetek. Tisztában kell lenniük az egész nyelvi érintkezést átszövő szabályokkal, amelyek a nemek, korosztályok, társadalmi csoportok között különböző alkalmakkor szabályozzák az érintkezést. Ide tartoznak a nyelvi udvariassági szabályok, rituálék és a helyzetnek megfelelő hangnem használatának szabályai is. </w:t>
      </w:r>
    </w:p>
    <w:p w:rsidR="00025C37" w:rsidRDefault="00434CD0">
      <w:pPr>
        <w:ind w:firstLine="709"/>
        <w:jc w:val="both"/>
      </w:pPr>
      <w:r>
        <w:t xml:space="preserve">A nyelvtanítás során törekedni kell arra, hogy a hallott vagy olvasott szöveg </w:t>
      </w:r>
      <w:proofErr w:type="gramStart"/>
      <w:r>
        <w:t>autentikus</w:t>
      </w:r>
      <w:proofErr w:type="gramEnd"/>
      <w:r>
        <w:t xml:space="preserve">, a feladatvégzés szempontjából hiteles legyen. Az internet segítségével a tanulók maguk is viszonylag könnyen kerülhetnek </w:t>
      </w:r>
      <w:proofErr w:type="gramStart"/>
      <w:r>
        <w:t>autentikus</w:t>
      </w:r>
      <w:proofErr w:type="gramEnd"/>
      <w:r>
        <w:t xml:space="preserve"> célnyelvi környezetbe, részeseivé válhatnak az adott kultúrának, kapcsolatot teremthetnek a célnyelven beszélőkkel, ami komoly motivációs forrás lehet, és elősegítheti az autonóm tanulóvá válást. A tanulási folyamat szervezésében nagy jelentősége van a kooperatív feladatoknak és a projektmunkának, ezek szintén erősíthetik a motivációt.</w:t>
      </w:r>
    </w:p>
    <w:p w:rsidR="00025C37" w:rsidRDefault="00434CD0">
      <w:pPr>
        <w:ind w:firstLine="709"/>
        <w:jc w:val="both"/>
      </w:pPr>
      <w:r>
        <w:t>Az idegen nyelvű kommunikáció során meghatározó jelentőségű a nyelvekkel, a nyelvtanulással és az idegen nyelveket beszélő emberekkel és a más kultúrákkal kapcsolatos pozitív attitűd, ami magában foglalja a kulturális sokféleség tiszteletben tartását és a nyelvek, kultúrák közötti kommunikáció iránti nyitottságot.</w:t>
      </w:r>
    </w:p>
    <w:p w:rsidR="00025C37" w:rsidRDefault="00434CD0">
      <w:pPr>
        <w:ind w:firstLine="709"/>
        <w:jc w:val="both"/>
      </w:pPr>
      <w:r>
        <w:t xml:space="preserve">A nyelvtanulás tartalmára vonatkozóan a NAT hangsúlyozza a tantárgyközi integráció fontosságát. Fontos, hogy a tanulók az idegen nyelv tanulása során építeni tudjanak más tantárgyak keretében szerzett ismereteikre és személyes tapasztalataikra is. Ugyanakkor az idegen nyelvvel való foglalkozás olyan ismeretekkel, tapasztalatokkal gazdagíthatja a tanulókat, amelyeket más tantárgyak keretében is hasznosítani tudnak. </w:t>
      </w:r>
    </w:p>
    <w:p w:rsidR="00025C37" w:rsidRDefault="00434CD0">
      <w:pPr>
        <w:ind w:firstLine="709"/>
        <w:jc w:val="both"/>
      </w:pPr>
      <w:r>
        <w:t xml:space="preserve">Az egész életen át tartó tanulás szempontjából kiemelkedő jelentősége van a nyelvtanulási stratégiáknak, amelyek ismerete és alkalmazása segíti a tanulókat abban, hogy nyelvtudásukat önállóan ápolják és fejlesszék, valamint hogy újabb nyelveket sajátítsanak el. </w:t>
      </w:r>
    </w:p>
    <w:p w:rsidR="00025C37" w:rsidRDefault="00434CD0">
      <w:pPr>
        <w:ind w:firstLine="709"/>
        <w:jc w:val="both"/>
      </w:pPr>
      <w:r>
        <w:lastRenderedPageBreak/>
        <w:t xml:space="preserve">Az idegen nyelvi kommunikatív </w:t>
      </w:r>
      <w:proofErr w:type="gramStart"/>
      <w:r>
        <w:t>kompetencia</w:t>
      </w:r>
      <w:proofErr w:type="gramEnd"/>
      <w:r>
        <w:t xml:space="preserve"> fejlesztése szoros kapcsolatban áll a NAT-ban megfogalmazott kulcskompetenciákkal. A kommunikatív nyelvi </w:t>
      </w:r>
      <w:proofErr w:type="gramStart"/>
      <w:r>
        <w:t>kompetencia</w:t>
      </w:r>
      <w:proofErr w:type="gramEnd"/>
      <w:r>
        <w:t xml:space="preserve"> több ponton érintkezik az anyanyelvi kompetenciával. A szövegalkotás, szövegértelmezés, szóbeli és írásbeli kommunikáció számos készségeleme átvihető az idegen nyelv tanulásába és fordítva, az idegen nyelv tanulása során elsajátított </w:t>
      </w:r>
      <w:proofErr w:type="gramStart"/>
      <w:r>
        <w:t>kompetenciák</w:t>
      </w:r>
      <w:proofErr w:type="gramEnd"/>
      <w:r>
        <w:t xml:space="preserve"> hasznosak az anyanyelvi kommunikáció területén. A két terület erősítheti egymást, olyannyira, hogy megfelelő módszerek alkalmazása esetén az is lehet sikeres nyelvtanuló és nyelvhasználó, akinek hiányosak az anyanyelvi ismeretei, sőt az idegen nyelv tanulása segíthet abban, hogy tudatosabbá váljon az anyanyelv használata. </w:t>
      </w:r>
    </w:p>
    <w:p w:rsidR="00025C37" w:rsidRDefault="00434CD0">
      <w:pPr>
        <w:ind w:firstLine="709"/>
        <w:jc w:val="both"/>
      </w:pPr>
      <w:r>
        <w:t xml:space="preserve">Az önálló tanulás képességének kialakításában hasznos segítséget nyújt a modern technika, az interneten található </w:t>
      </w:r>
      <w:proofErr w:type="gramStart"/>
      <w:r>
        <w:t>autentikus</w:t>
      </w:r>
      <w:proofErr w:type="gramEnd"/>
      <w:r>
        <w:t xml:space="preserve"> szövegek, a direkt és indirekt nyelvtanulási lehetőségek sokasága. Míg korábban csak az írott és a hallott szöveg megértésének fejlesztését támogatta az internet, ma már számos lehetőség kínálkozik a produktív nyelvhasználatra is. Az ingyen elérhető </w:t>
      </w:r>
      <w:proofErr w:type="gramStart"/>
      <w:r>
        <w:t>autentikus</w:t>
      </w:r>
      <w:proofErr w:type="gramEnd"/>
      <w:r>
        <w:t xml:space="preserve"> hanganyagok és videók, képek, szótárak, interaktív feladatok mellett az írott és a szóbeli csevegés, a </w:t>
      </w:r>
      <w:proofErr w:type="spellStart"/>
      <w:r>
        <w:t>fórumozás</w:t>
      </w:r>
      <w:proofErr w:type="spellEnd"/>
      <w:r>
        <w:t xml:space="preserve"> és a </w:t>
      </w:r>
      <w:proofErr w:type="spellStart"/>
      <w:r>
        <w:t>blogolás</w:t>
      </w:r>
      <w:proofErr w:type="spellEnd"/>
      <w:r>
        <w:t xml:space="preserve"> is élményszerű nyelvtanulásra ad alkalmat. Az önálló tanulás képességének folyamatos fejlesztéséhez azonban szükség van a tanulásról magáról való beszélgetésre, a tanulási stratégiák kialakításában való segítségnyújtásra, az önértékelés és a társértékelés alkalmainak megteremtésére is.</w:t>
      </w:r>
    </w:p>
    <w:p w:rsidR="00025C37" w:rsidRDefault="00434CD0">
      <w:pPr>
        <w:ind w:firstLine="709"/>
        <w:jc w:val="both"/>
      </w:pPr>
      <w:r>
        <w:t>A nyelvtanítás sikerében fontos szerepet játszik a nyelvtanulók ismereteinek, érdeklődésének, igényeinek, nyelvi és nem nyelvi készségeinek bekapcsolása a tanulási folyamatba. A nyelvtanulás ugyanakkor a témák sokfélesége miatt, valamint azért, mert minden más tantárgynál több lehetőséget nyújt a beszélgetésre, kiválóan alkalmas a személyiség kibontakozásának támogatására. A siker másik kulcsa a folyamatos pozitív megerősítés, a tanulók önmagukhoz mért fejlődésének elismerése.</w:t>
      </w:r>
    </w:p>
    <w:p w:rsidR="00025C37" w:rsidRDefault="00434CD0">
      <w:pPr>
        <w:ind w:firstLine="708"/>
        <w:jc w:val="both"/>
      </w:pPr>
      <w:r>
        <w:t xml:space="preserve">A táblázatokban megjelenő </w:t>
      </w:r>
      <w:r>
        <w:rPr>
          <w:i/>
        </w:rPr>
        <w:t>fejlesztési egységek</w:t>
      </w:r>
      <w:r>
        <w:t xml:space="preserve"> (a hallott szöveg értése, szóbeli </w:t>
      </w:r>
      <w:proofErr w:type="gramStart"/>
      <w:r>
        <w:t>interakció</w:t>
      </w:r>
      <w:proofErr w:type="gramEnd"/>
      <w:r>
        <w:t>, összefüggő beszéd, az olvasott szöveg értése és az íráskészség) a valóságban nem különíthetők el egymástól. A hatékony nyelvtanítás feltétele, hogy a különböző készségek fejlesztése mindig integráltan történjen, úgy, ahogy azok a valós kommunikációs helyzetekben előfordulnak. Ezért nem szerepelnek óraszámok a fejlesztési egységek mellett.</w:t>
      </w:r>
    </w:p>
    <w:p w:rsidR="00025C37" w:rsidRDefault="00434CD0">
      <w:pPr>
        <w:jc w:val="both"/>
      </w:pPr>
      <w:r>
        <w:t xml:space="preserve">Külön táblázat tartalmazza az ajánlott témaköröket, amelyben más tantárgyakkal való kapcsolódási pontok is megtalálhatók. A tanulócsoportban más tantárgyakat tanító tanárokkal való együttműködés elevenebbé, </w:t>
      </w:r>
      <w:proofErr w:type="gramStart"/>
      <w:r>
        <w:t>aktuálisabbá</w:t>
      </w:r>
      <w:proofErr w:type="gramEnd"/>
      <w:r>
        <w:t xml:space="preserve"> és érdekesebbé teszi a nyelvtanulást, mert lehetőséget nyújt a témák, témakörök természetes, életszerű összekapcsolására.</w:t>
      </w:r>
    </w:p>
    <w:p w:rsidR="00025C37" w:rsidRDefault="00434CD0">
      <w:pPr>
        <w:ind w:firstLine="709"/>
        <w:jc w:val="both"/>
      </w:pPr>
      <w:r>
        <w:t xml:space="preserve">A nyelvi előkészítő évfolyamra vonatkozó témalista azonos az élő idegen nyelvi kerettantervekben szereplő, a 9–12. évfolyamok számára ajánlott listával. A NYEK programra készült helyi tantervben kell meghatározni, hogy ezek közül mely témákat dolgozzák fel ezen az évfolyamon és milyen sorrendben, milyen mélységben foglalkoznak velük a későbbi évfolyamokon. Az ajánlott témakörök listája kitekintést tartalmaz a célnyelvi kultúrákra, ily módon biztosítja az interkulturális </w:t>
      </w:r>
      <w:proofErr w:type="gramStart"/>
      <w:r>
        <w:t>kompetenciák</w:t>
      </w:r>
      <w:proofErr w:type="gramEnd"/>
      <w:r>
        <w:t xml:space="preserve"> fejlesztését. Nem szabad szem elől téveszteni azt sem, hogy az idegen nyelvek tanulásának célja egyre inkább az, hogy egy közvetítő nyelv birtokába jussunk, így az is fontos feladat, hogy tanulmányaik során a célnyelvi országok mellett más kultúrákat is megismerjenek és elfogadjanak a tanulók, és olyan kommunikációs helyzeteket is ki tudjanak próbálni, amelyekben a kommunikációs partnernek sem a célnyelv az anyanyelve.</w:t>
      </w:r>
    </w:p>
    <w:p w:rsidR="00025C37" w:rsidRDefault="00434CD0">
      <w:pPr>
        <w:ind w:firstLine="709"/>
        <w:jc w:val="both"/>
      </w:pPr>
      <w:r>
        <w:t xml:space="preserve">A táblázatok </w:t>
      </w:r>
      <w:r>
        <w:rPr>
          <w:i/>
        </w:rPr>
        <w:t>Fejlesztési célok</w:t>
      </w:r>
      <w:r>
        <w:t xml:space="preserve"> rovata a nyelvtanítás </w:t>
      </w:r>
      <w:proofErr w:type="gramStart"/>
      <w:r>
        <w:t>aktuális</w:t>
      </w:r>
      <w:proofErr w:type="gramEnd"/>
      <w:r>
        <w:t xml:space="preserve"> életkori szakaszra vonatkozó, az adott kompetenciával kapcsolatos fejlesztés céljait tartalmazza. A táblázatok </w:t>
      </w:r>
      <w:proofErr w:type="gramStart"/>
      <w:r>
        <w:rPr>
          <w:i/>
        </w:rPr>
        <w:t>A</w:t>
      </w:r>
      <w:proofErr w:type="gramEnd"/>
      <w:r>
        <w:rPr>
          <w:i/>
        </w:rPr>
        <w:t xml:space="preserve"> fejlesztés tartalma</w:t>
      </w:r>
      <w:r>
        <w:t xml:space="preserve"> elnevezésű része olyan tevékenységeket tartalmaz, amelyek segítségével az adott nyelvi fejlesztés megvalósítható. A nyelvtanulási és nyelvhasználati stratégiák szervesen beépültek a tartalomba.</w:t>
      </w:r>
    </w:p>
    <w:p w:rsidR="00025C37" w:rsidRDefault="00434CD0">
      <w:pPr>
        <w:ind w:firstLine="709"/>
        <w:jc w:val="both"/>
      </w:pPr>
      <w:r>
        <w:br w:type="page"/>
      </w:r>
    </w:p>
    <w:p w:rsidR="00025C37" w:rsidRDefault="00434CD0">
      <w:pPr>
        <w:jc w:val="center"/>
        <w:rPr>
          <w:b/>
        </w:rPr>
      </w:pPr>
      <w:r>
        <w:rPr>
          <w:b/>
        </w:rPr>
        <w:lastRenderedPageBreak/>
        <w:t>A nyelvi előkészítő évfolyam a négy osztályos középiskolai nevelés-oktatás előtt</w:t>
      </w:r>
    </w:p>
    <w:p w:rsidR="00025C37" w:rsidRDefault="00025C37">
      <w:pPr>
        <w:jc w:val="center"/>
        <w:rPr>
          <w:b/>
        </w:rPr>
      </w:pPr>
    </w:p>
    <w:p w:rsidR="00025C37" w:rsidRDefault="00434CD0">
      <w:pPr>
        <w:jc w:val="both"/>
      </w:pPr>
      <w:r>
        <w:t xml:space="preserve">A 2011. évi CXC. törvény a nemzeti köznevelésről 9. § (7) rögzíti, hogy a középiskolákban a kilencedik évfolyamot nyelvi előkészítő évfolyam (NYEK) előzheti meg, feltéve hogy az intézmény megfelel a 20/2012. (VIII. 31.). EMMI rendeletben meghatározott feltételeknek. A rendelet 137. §-a (1-4) alapján nyelvi előkészítő évfolyammal induló nevelés-oktatás csak abban a középiskolában folytatható, amelyik három egymást követő tanév átlagában teljesíti azt a feltételt, hogy a képzés indítását követő harmadik tanév végéig az első idegen nyelvből a nyelvi előkészítő évfolyamokon tanulók legalább hatvan százaléka a KER szerinti B2 szintű nyelvtudást igazoló, a hivatal által szervezett mérést sikeresen teljesíti. A mérés alól mentesül az a tanuló, akik a mérés időpontjáig bemutatja a célnyelvből szerzett, a KER szerinti B2 szintű nyelvtudást igazoló államilag elismert nyelvvizsga-bizonyítványát. </w:t>
      </w:r>
    </w:p>
    <w:p w:rsidR="00025C37" w:rsidRDefault="00434CD0">
      <w:pPr>
        <w:ind w:firstLine="708"/>
        <w:jc w:val="both"/>
      </w:pPr>
      <w:r>
        <w:t xml:space="preserve">Amennyiben a tanulók két idegen nyelvet tanulnak, az iskolának a második idegen nyelvből a nyelvi előkészítő évfolyamot követő, a 9–12. évfolyamokon folyó nevelési-oktatási szakaszban az oktatás feltételeit oly módon kell biztosítania, hogy a képzést nyelvi előkészítő évfolyamon kezdő tanulók legalább ötven százaléka a tanulmányok befejezéséig vagy a KER szerinti B2 szintű államilag elismert nyelvvizsgát, vagy a KER szerinti B2 szintű idegennyelvtudásnak megfelelő emelt szintű érettségi vizsgát tegyen. A rendeletben megadott feltételeket először a 2012/2013. tanévben nyelvi előkészítő évfolyammal induló nevelés-oktatásra kell alkalmazni, és a 2014/2015. tanév végéig teljesíteni kell, ennek hiányában új NYEK képzést az adott középiskola a következő tanévben nem indíthat. </w:t>
      </w:r>
    </w:p>
    <w:p w:rsidR="00025C37" w:rsidRDefault="00434CD0">
      <w:pPr>
        <w:ind w:firstLine="708"/>
        <w:jc w:val="both"/>
      </w:pPr>
      <w:r>
        <w:t xml:space="preserve">A nyelvi előkészítő évfolyam, azaz a 9/Ny osztályok (20/2012., 2. § (2) b)) általános céljai megegyeznek az „Idegen nyelvek” kerettantervekben </w:t>
      </w:r>
      <w:proofErr w:type="spellStart"/>
      <w:r>
        <w:t>megfogalmazottakkal</w:t>
      </w:r>
      <w:proofErr w:type="spellEnd"/>
      <w:r>
        <w:t xml:space="preserve">. Az előkészítő évben biztosított </w:t>
      </w:r>
      <w:proofErr w:type="gramStart"/>
      <w:r>
        <w:t>intenzív</w:t>
      </w:r>
      <w:proofErr w:type="gramEnd"/>
      <w:r>
        <w:t xml:space="preserve"> nyelvtanulás keretében a különböző háttérrel érkező tanulók esélyt kapnak tudásuk összehangolására, a felzárkózásra és az intenzív fejlődésre. A NYEK képzés közvetlen célja, hogy a nyelvi előkészítő évfolyamon a tanulók </w:t>
      </w:r>
      <w:proofErr w:type="gramStart"/>
      <w:r>
        <w:t>intenzív</w:t>
      </w:r>
      <w:proofErr w:type="gramEnd"/>
      <w:r>
        <w:t xml:space="preserve"> nyelvtanulással olyan nyelvtudáshoz jussanak, amely megalapozza a további négy év nyelvtanulását. A tervezéskor figyelembe kell venni azonban, hogy a nyelvi előkészítő évfolyam magas idegen nyelvi óraszáma elsősorban nem arányosan megemelt tananyagmennyiséget jelent, hanem tágabb teret biztosít az elmélyítésre, a gyakorlásra és a szilárd alapok megteremtésére.</w:t>
      </w:r>
    </w:p>
    <w:p w:rsidR="00025C37" w:rsidRDefault="00434CD0">
      <w:pPr>
        <w:ind w:firstLine="709"/>
        <w:jc w:val="both"/>
      </w:pPr>
      <w:r>
        <w:t xml:space="preserve">A Nemzeti alaptantervhez hasonlóan, a közműveltségi elemeket a tantárgy egyedi jellemzői miatt a NYEK kerettantervben is azok a nyelvi szintek és </w:t>
      </w:r>
      <w:proofErr w:type="gramStart"/>
      <w:r>
        <w:t>kompetenciák</w:t>
      </w:r>
      <w:proofErr w:type="gramEnd"/>
      <w:r>
        <w:t xml:space="preserve"> testesítik meg, amelyeket a nemzetközi gyakorlatban és az érettségi követelményrendszerben mérceként használt Közös európai referenciakeret (KER) határoz meg. A nyelvi </w:t>
      </w:r>
      <w:proofErr w:type="gramStart"/>
      <w:r>
        <w:t>kompetenciák</w:t>
      </w:r>
      <w:proofErr w:type="gramEnd"/>
      <w:r>
        <w:t xml:space="preserve"> komplex fejlesztéséhez az ajánlott témakörök kínálnak kontextust. Az idegen nyelvi kerettanterv a KER-</w:t>
      </w:r>
      <w:proofErr w:type="spellStart"/>
      <w:r>
        <w:t>ben</w:t>
      </w:r>
      <w:proofErr w:type="spellEnd"/>
      <w:r>
        <w:t xml:space="preserve"> leírt készségek alapján határozza meg a nyelvtanulás fejlesztési egységeit, ezek a hallott és olvasott szöveg értése, a szóbeli </w:t>
      </w:r>
      <w:proofErr w:type="gramStart"/>
      <w:r>
        <w:t>interakció</w:t>
      </w:r>
      <w:proofErr w:type="gramEnd"/>
      <w:r>
        <w:t>, az összefüggő beszéd és az íráskészség. A KER-</w:t>
      </w:r>
      <w:proofErr w:type="spellStart"/>
      <w:r>
        <w:t>ben</w:t>
      </w:r>
      <w:proofErr w:type="spellEnd"/>
      <w:r>
        <w:t xml:space="preserve"> meghatározott nyelvi szintek és </w:t>
      </w:r>
      <w:proofErr w:type="gramStart"/>
      <w:r>
        <w:t>kompetenciák</w:t>
      </w:r>
      <w:proofErr w:type="gramEnd"/>
      <w:r>
        <w:t xml:space="preserve"> azonban nem mechanikusan, hanem a tanulók életkori sajátosságainak tükrében értelmezve kerültek be a kerettantervbe. </w:t>
      </w:r>
    </w:p>
    <w:p w:rsidR="00025C37" w:rsidRDefault="00434CD0">
      <w:pPr>
        <w:ind w:firstLine="709"/>
        <w:jc w:val="both"/>
      </w:pPr>
      <w:r>
        <w:t>Jelen kerettanterv a nyelvi előkészítő évfolyammal induló négy osztályos gimnáziumi és szakközépiskolai képzés nyelvi előkészítő évfolyamára készült. A NYEK-</w:t>
      </w:r>
      <w:proofErr w:type="spellStart"/>
      <w:r>
        <w:t>nél</w:t>
      </w:r>
      <w:proofErr w:type="spellEnd"/>
      <w:r>
        <w:t xml:space="preserve"> és a 10. évfolyamnál szereplő két szintet a 20/2012. EMMI rendeletben meghatározott feltételek indokolják. Fontos, hogy az ötéves nyelvtanulási folyamat tervezésekor figyelembe kell venni az egyes tanulócsoportok szükségleteit, az év elejei szintfelmérés eredményét és a tanulók haladási tempóját. A magasabb óraszám és a rendeletben meghatározott két lehetséges kimeneti szint teret ad a differenciált, a tanulók igényeinek megfelelő oktatás megvalósítására.</w:t>
      </w:r>
    </w:p>
    <w:p w:rsidR="00025C37" w:rsidRDefault="00434CD0">
      <w:pPr>
        <w:ind w:firstLine="709"/>
        <w:jc w:val="both"/>
      </w:pPr>
      <w:r>
        <w:t xml:space="preserve">A nyelvi előkészítő évfolyammal induló középiskolai oktatásban a Nemzeti alaptantervben megadottak szerint a gimnáziumokban kettő, a szakközépiskolákban egy nyelvet kötelező tanulni, de a megfelelő feltételek megléte esetén itt is két nyelv javasolt. A második idegen nyelv tanítása legkésőbb a 9. évfolyamon meg kell, hogy kezdődjön, de javasolt </w:t>
      </w:r>
      <w:r>
        <w:lastRenderedPageBreak/>
        <w:t>már a nyelvi előkészítő évfolyamon. A kötelezően elvárt minimumszinteket az első és második idegen nyelvre a lenti táblázat foglalja össze. A megadottaktól az intézmények a megfelelő feltételek megléte esetén felfelé eltérhetnek.</w:t>
      </w:r>
    </w:p>
    <w:p w:rsidR="00025C37" w:rsidRDefault="00434CD0">
      <w:pPr>
        <w:ind w:firstLine="709"/>
        <w:jc w:val="both"/>
      </w:pPr>
      <w:r>
        <w:t xml:space="preserve"> </w:t>
      </w:r>
    </w:p>
    <w:tbl>
      <w:tblPr>
        <w:tblStyle w:val="ae"/>
        <w:tblW w:w="9322" w:type="dxa"/>
        <w:tblInd w:w="0" w:type="dxa"/>
        <w:tblLayout w:type="fixed"/>
        <w:tblLook w:val="0000" w:firstRow="0" w:lastRow="0" w:firstColumn="0" w:lastColumn="0" w:noHBand="0" w:noVBand="0"/>
      </w:tblPr>
      <w:tblGrid>
        <w:gridCol w:w="1922"/>
        <w:gridCol w:w="2439"/>
        <w:gridCol w:w="2410"/>
        <w:gridCol w:w="2551"/>
      </w:tblGrid>
      <w:tr w:rsidR="00025C37">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025C37"/>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jc w:val="center"/>
            </w:pPr>
            <w:r>
              <w:t>NYEK évfolyam, minimumszint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jc w:val="center"/>
            </w:pPr>
            <w:r>
              <w:t>10. évfolyam, minimumszint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jc w:val="center"/>
            </w:pPr>
            <w:r>
              <w:t>12. évfolyam, minimumszint</w:t>
            </w:r>
          </w:p>
        </w:tc>
      </w:tr>
      <w:tr w:rsidR="00025C37">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pPr>
            <w:r>
              <w:t>1. idegen nyelv</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jc w:val="center"/>
            </w:pPr>
            <w:r>
              <w:t>A2-B1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jc w:val="center"/>
            </w:pPr>
            <w:r>
              <w:t>B1-B2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jc w:val="center"/>
            </w:pPr>
            <w:r>
              <w:t>B2</w:t>
            </w:r>
          </w:p>
        </w:tc>
      </w:tr>
      <w:tr w:rsidR="00025C37">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pPr>
            <w:r>
              <w:t>2. idegen nyelv</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025C37">
            <w:pPr>
              <w:spacing w:before="120" w:after="120"/>
              <w:jc w:val="cente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jc w:val="center"/>
            </w:pPr>
            <w:r>
              <w:t>A2-B1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5C37" w:rsidRDefault="00434CD0">
            <w:pPr>
              <w:spacing w:before="120" w:after="120"/>
              <w:jc w:val="center"/>
            </w:pPr>
            <w:r>
              <w:t>B1-B2</w:t>
            </w:r>
          </w:p>
        </w:tc>
      </w:tr>
    </w:tbl>
    <w:p w:rsidR="00025C37" w:rsidRDefault="00025C37">
      <w:pPr>
        <w:ind w:firstLine="709"/>
        <w:jc w:val="both"/>
      </w:pPr>
    </w:p>
    <w:p w:rsidR="00025C37" w:rsidRDefault="00434CD0">
      <w:pPr>
        <w:ind w:firstLine="709"/>
        <w:jc w:val="both"/>
      </w:pPr>
      <w:r>
        <w:t xml:space="preserve">Az óraszámok vonatkozásában fontos, hogy a nyelvi előkészítő évfolyammal induló nevelés-oktatás megemelt óraszáma nem elsősorban a tananyag növelésére, hanem annak tényleges elmélyítésére, a gyakorlásra szánt idő bővítésére szolgál.  A több nyelvóra segítségével az iskolán kívül kevesebb nyelvtanulási lehetőséggel rendelkező tanulók hátránya </w:t>
      </w:r>
      <w:proofErr w:type="gramStart"/>
      <w:r>
        <w:t>kompenzálható</w:t>
      </w:r>
      <w:proofErr w:type="gramEnd"/>
      <w:r>
        <w:t xml:space="preserve">, sőt a hagyományos képzésben résztvevőkhöz képest magasabb kimeneti szint is elérhető. A kerettanterv a nyelvi előkészítő évfolyammal induló képzésre az idegen nyelvek vonatkozásában a következőket írja elő: a nyelvi előkészítő évfolyamon a rendelkezésre álló heti órakeret legalább 60 százalékát, azaz heti 18 órát kell idegen </w:t>
      </w:r>
      <w:proofErr w:type="gramStart"/>
      <w:r>
        <w:t>nyelv- oktatásra</w:t>
      </w:r>
      <w:proofErr w:type="gramEnd"/>
      <w:r>
        <w:t xml:space="preserve"> fordítani.  A heti öt testnevelés biztosítása a nyelvi előkészítő esetén is kötelező, a fennmaradó órakeret 50%-át pedig fele-fele arányban informatikai ismeretek oktatására valamint képességfejlesztésre kell fordítani.</w:t>
      </w:r>
    </w:p>
    <w:p w:rsidR="00025C37" w:rsidRDefault="00434CD0">
      <w:pPr>
        <w:ind w:firstLine="709"/>
        <w:jc w:val="both"/>
      </w:pPr>
      <w:r>
        <w:t xml:space="preserve">A 9-10. évfolyamon az első idegen nyelv tanítására legkevesebb heti öt órát, a 11-12. évfolyamokon a haladás függvényében minimum heti három órát kell szánni. Ettől fölfelé az intézmények eltérhetnek. Az óraszámba beletartozhatnak a tantárgyközi integrációra felhasznált órák is, azaz lehetséges és </w:t>
      </w:r>
      <w:proofErr w:type="spellStart"/>
      <w:r>
        <w:t>módszertanilag</w:t>
      </w:r>
      <w:proofErr w:type="spellEnd"/>
      <w:r>
        <w:t xml:space="preserve"> javasolt az egyéb közismereti, illetve szakmai tárgyak tartalmi bevonása a nyelvtanításba, különösen az előírt kimeneti szintet a 10. évfolyamon elérő tanulók esetében. A második idegen nyelv oktatására szánt időkeretet a Nemzeti alaptanterv alapján az intézmény határozza meg, de javasolt a heti legalább 3 óra.</w:t>
      </w:r>
    </w:p>
    <w:p w:rsidR="00025C37" w:rsidRDefault="00434CD0">
      <w:pPr>
        <w:ind w:firstLine="709"/>
        <w:jc w:val="both"/>
      </w:pPr>
      <w:r>
        <w:t xml:space="preserve">Az első idegen nyelvből a nyelvi előkészítő évfolyam végére a tanulóknak el kell jutniuk az európai hatfokú skála második és harmadik szintjei közé, azaz egy A2-B1 közötti tudásszintre. A magasabb óraszám lehetőséget ad az </w:t>
      </w:r>
      <w:proofErr w:type="gramStart"/>
      <w:r>
        <w:t>intenzív</w:t>
      </w:r>
      <w:proofErr w:type="gramEnd"/>
      <w:r>
        <w:t xml:space="preserve"> készségfejlesztésre, a felzárkózásra és a nyelvi csoportok közös, de szükség szerint differenciált haladására és az egyéni szükségletek figyelembe vételére is. Megfelelő alapul szolgál emellett ahhoz, hogy a továbbiakban minden tanuló eljusson a középiskolai tanulmányok végén minimumként előírt B2 szintre. A különböző célok és tartalmak idegen nyelvi fejlesztésében segítenek eligazodni a témakörök táblázatában megadott kapcsolódási pontok. Ebben a képzési szakaszban a NAT fejlesztési területei és nevelési céljai a tanulók életéhez és környezetéhez kapcsolódó témák feldolgozása során valósíthatók meg. A NYEK tág keretet nyújt annak tudatosítására a tanulókban, hogy az idegen nyelv kulcskompetencia, amely segítséget nyújt a magánéletben és a tanulásban, később a szakmai pályafutás során is az eligazodásban és a boldogulásban. A tanulók motivációját növeli, ha a nyelvoktatás lehetőséget biztosít a tanulókat érdeklő tantárgyi tartalmak célnyelvi feldolgozására és a kommunikációs és </w:t>
      </w:r>
      <w:proofErr w:type="gramStart"/>
      <w:r>
        <w:t>információs</w:t>
      </w:r>
      <w:proofErr w:type="gramEnd"/>
      <w:r>
        <w:t xml:space="preserve"> technológiák használatára. Tudatosítani kell a nyelvórai és az iskolán kívüli nyelvtanulás lehetőségeit, hogy ez is segítse a tanulókat az önálló nyelvtanulóvá válás útján. A szakközépiskolákban érdemes lehetőséget biztosítani arra, hogy a tanulók idegen nyelven is ismerkedjenek az intézmény </w:t>
      </w:r>
      <w:proofErr w:type="gramStart"/>
      <w:r>
        <w:t>profiljának</w:t>
      </w:r>
      <w:proofErr w:type="gramEnd"/>
      <w:r>
        <w:t xml:space="preserve"> megfelelő szakmai tartalommal is.</w:t>
      </w:r>
    </w:p>
    <w:p w:rsidR="00025C37" w:rsidRDefault="00434CD0">
      <w:pPr>
        <w:ind w:firstLine="709"/>
        <w:jc w:val="both"/>
      </w:pPr>
      <w:r>
        <w:t xml:space="preserve">A NYEK évfolyamon is fontos a korosztályi sajátosságok beépítése a nyelvtanulásba. A tanárnak figyelembe kell vennie, hogy a legtöbb tanuló az önkeresés időszakát éli, kritikus önmagával szemben, erősek a kortárs csoport hatásai. Ugyanakkor építhet a tanár a tanulók nyelvi kreativitására, </w:t>
      </w:r>
      <w:proofErr w:type="gramStart"/>
      <w:r>
        <w:t>probléma</w:t>
      </w:r>
      <w:proofErr w:type="gramEnd"/>
      <w:r>
        <w:t xml:space="preserve">megoldó és kritikai gondolkodására is. A nyelvoktatás sikerében </w:t>
      </w:r>
      <w:r>
        <w:lastRenderedPageBreak/>
        <w:t xml:space="preserve">meghatározóak a motivációt felkeltő és fenntartó órai tevékenységek, a változatos </w:t>
      </w:r>
      <w:proofErr w:type="gramStart"/>
      <w:r>
        <w:t>interakciós</w:t>
      </w:r>
      <w:proofErr w:type="gramEnd"/>
      <w:r>
        <w:t xml:space="preserve"> formák, a nyelvi órák elfogadó légköre, a pozitív visszajelzések, a konstruktív támogatás és a tanulók számára is átlátható értékelés. Ugyancsak segítséget jelent számukra, ha gyakorlatot szereznek az önértékelés és a társértékelés módszereinek alkalmazásában, sikeres próbálkozásaik tudatosításában és hibáik felismerésében, azok önálló javításában. Ezekben az osztályokban </w:t>
      </w:r>
      <w:proofErr w:type="spellStart"/>
      <w:r>
        <w:t>mindezek</w:t>
      </w:r>
      <w:proofErr w:type="spellEnd"/>
      <w:r>
        <w:t xml:space="preserve"> </w:t>
      </w:r>
      <w:proofErr w:type="gramStart"/>
      <w:r>
        <w:t>koncentráltan</w:t>
      </w:r>
      <w:proofErr w:type="gramEnd"/>
      <w:r>
        <w:t xml:space="preserve"> jelennek meg a nagyobb óraszám és a nyelvtanárokkal töltött több óra miatt.</w:t>
      </w:r>
    </w:p>
    <w:p w:rsidR="00025C37" w:rsidRDefault="00434CD0">
      <w:pPr>
        <w:ind w:firstLine="709"/>
        <w:jc w:val="both"/>
      </w:pPr>
      <w:r>
        <w:t xml:space="preserve">A NYEK sikerét számos tényező segítheti. Az egyik legfontosabb kulcs a tanárok megfelelő felkészítése, hiszen a NYEK csoportok nagy óraszámban történő oktatása mind szakmailag, mind emberileg nagy kihívás elé állítja a nyelvtanárokat. Javasolt, hogy az egyes csoportokat az adott idegen nyelvből egynél több nyelvtanár oktassa, így a tanári és tanulói motiváció fenntartható és erősíthető, az </w:t>
      </w:r>
      <w:proofErr w:type="gramStart"/>
      <w:r>
        <w:t>intenzív</w:t>
      </w:r>
      <w:proofErr w:type="gramEnd"/>
      <w:r>
        <w:t xml:space="preserve"> forma adta nehézségek jelentősen csökkenthetők. Ha egy csoporttal több tanár foglalkozik, az lehetőséget ad a tapasztalatcserére, egymás segítésére és a felelősség megosztására is. A munkamegosztás a tanulási-tanítási folyamat egészére épüljön, a különböző tevékenységeket integráltan kezelve, azaz ne legyenek például a különböző tanároknál a különböző készségek. A tanároknak folyamatosan együtt kell működniük, ebben segítségükre vannak a munka dokumentálásának eszközei, például a közösen vezetett haladási napló és a rendszeres szóbeli egyeztetések. A tanulók több különféle tanári megközelítéssel találkoznak, ezek kiegészítik és erősítik egymást. Ez a kommunikációs helyzetet közelebb viszi a valós nyelvi helyzetekhez, csökkenti az esetleges egyhangúságot, és nagyobb az esély arra is, hogy minden tanuló megtalálja a neki megfelelő nyelvtanulási módot. </w:t>
      </w:r>
    </w:p>
    <w:p w:rsidR="00025C37" w:rsidRDefault="00434CD0">
      <w:pPr>
        <w:ind w:firstLine="709"/>
        <w:jc w:val="both"/>
      </w:pPr>
      <w:r>
        <w:t xml:space="preserve">A tananyagok esetében a nyelvi előkészítő évfolyam nagyobb nyelvi óraszáma miatt több lehetőség adódik kiegészítő anyagok felhasználására, ezek segítségével a tanulási motiváció tovább erősíthető, és a nyelvtanulás </w:t>
      </w:r>
      <w:proofErr w:type="gramStart"/>
      <w:r>
        <w:t>autentikusabbá</w:t>
      </w:r>
      <w:proofErr w:type="gramEnd"/>
      <w:r>
        <w:t xml:space="preserve"> válik. A jól kiválasztott anyagok az egyes készségek fejlesztésében nagy segítséget jelenthetnek. Az elektronikus anyagok, az IKT integrálása a nyelvtanulásba különösen fontos eszköz lehet. A nyelvi előkészítő évfolyam megfelelő tervezéssel változatos és hatékony nyelvtanulást eredményez, számos olyan tevékenységre ad lehetőséget, amelyekre az egyéb nyelvtanulási formákban általában kevesebb idő jut.</w:t>
      </w:r>
    </w:p>
    <w:p w:rsidR="00025C37" w:rsidRDefault="00434CD0">
      <w:pPr>
        <w:ind w:firstLine="709"/>
        <w:jc w:val="both"/>
      </w:pPr>
      <w:r>
        <w:t xml:space="preserve">A nyelvi előkészítő évfolyam a mérés, értékelés terén is összetettebb feladatot jelent. A tanulók iskolai életében különösen nagy hangsúly kerül a nyelvtanulásra, így a folyamatos visszajelzés nagy jelentőséggel bír. A nagyobb óraszám lehetőséget ad az alapos és sokszínű értékelésre, mely mind eszközeiben (projektmunka, prezentáció stb.), mind az értékelő személyében (tanár, társ vagy a tanuló önmaga) igen változatos lehet. Az osztályozáson túl hasznos lehet a rendszeres írásbeli vagy szóbeli szöveges értékelés, például egy előre kidolgozott szempontsorral (órai munka, iskolán kívüli nyelvtanulás, házi feladat, projektmunkák stb.). </w:t>
      </w:r>
      <w:proofErr w:type="gramStart"/>
      <w:r>
        <w:t>A</w:t>
      </w:r>
      <w:proofErr w:type="gramEnd"/>
      <w:r>
        <w:t xml:space="preserve"> NYEK-en elérhető látványos fejlődés regisztrálásában segítség lehet az Európai nyelvtanulási napló, mellyel a tanulók maguk is dokumentálni tudják eredményességüket, így tudatosabban követhetik nyelvtudásuk erősödését. Abban is segítségükre lehet, hogy kialakuljon bennük a saját tanulásukért, fejlődésükért vállalt felelősség.</w:t>
      </w:r>
    </w:p>
    <w:p w:rsidR="00025C37" w:rsidRDefault="00434CD0">
      <w:pPr>
        <w:ind w:firstLine="709"/>
        <w:jc w:val="both"/>
      </w:pPr>
      <w:r>
        <w:t xml:space="preserve">Az </w:t>
      </w:r>
      <w:proofErr w:type="gramStart"/>
      <w:r>
        <w:t>intenzív</w:t>
      </w:r>
      <w:proofErr w:type="gramEnd"/>
      <w:r>
        <w:t xml:space="preserve"> nyelvtanulás dinamikája eltér a szokásostól, ezért több pontra külön figyelmet kell fordítani. Különösen fontos a motiváció fenntartása, amiben segít a tanulókkal való szoros együttműködés, a valós tanulási helyzetek megteremtése, a változatos tevékenységek. Meg kell találni az új anyag és a gyakorlás megfelelő arányát, valamint tudni kell kezelni azt a csalódást, amelyet az </w:t>
      </w:r>
      <w:proofErr w:type="gramStart"/>
      <w:r>
        <w:t>intenzív</w:t>
      </w:r>
      <w:proofErr w:type="gramEnd"/>
      <w:r>
        <w:t xml:space="preserve"> tanulásból fakadó látványos fejlődés későbbi (természetes) lassulása okoz. </w:t>
      </w:r>
    </w:p>
    <w:p w:rsidR="00025C37" w:rsidRDefault="00434CD0">
      <w:pPr>
        <w:ind w:firstLine="709"/>
        <w:jc w:val="both"/>
      </w:pPr>
      <w:r>
        <w:t xml:space="preserve">A nyelvi előkészítő évfolyamon megnő a differenciálás jelentősége is. A NYEK elegendő teret hagy számos olyan feladatra, amelyekre a normál nyelvi képzésben nehezebb időt találni, ilyen például a tanulók fokozatos felkészítése az önálló nyelvtanulásra, vagy a nyelvtanulásnak a személyiségfejlődésre gyakorolt pozitív hatásainak kiaknázása. A nagyobb </w:t>
      </w:r>
      <w:r>
        <w:lastRenderedPageBreak/>
        <w:t xml:space="preserve">órakeret több lehetőséget kínál a „kísérletezésre”, az innovációra, új módszerek, eljárások kipróbálására. Az eredmények jól hasznosíthatók az intézmény munkájának más területein is, például más tantárgyakban is segíthetik a módszertani innovációt. </w:t>
      </w:r>
    </w:p>
    <w:p w:rsidR="00025C37" w:rsidRDefault="00434CD0">
      <w:pPr>
        <w:ind w:firstLine="709"/>
        <w:jc w:val="both"/>
      </w:pPr>
      <w:r>
        <w:t xml:space="preserve">A NYEK végére a tanulók idegen nyelvi tudása lehetővé teszi, hogy a körülöttük lévő világról idegen nyelven is szerezzenek </w:t>
      </w:r>
      <w:proofErr w:type="gramStart"/>
      <w:r>
        <w:t>információt</w:t>
      </w:r>
      <w:proofErr w:type="gramEnd"/>
      <w:r>
        <w:t xml:space="preserve">, és ezzel a lehetőséggel már tudatosan éljenek. A különböző célok és tartalmak idegen nyelvi fejlesztésében segítenek eligazodni a témakörök táblázatában megadott kapcsolódási pontok. Tudatosítani kell a tanulókban, hogy az idegen nyelv kulcskompetencia, amely segítséget nyújt a magánéletben és a tanulásban, később a szakmai pályafutás során is az eligazodásban és a boldogulásban. A szakközépiskolákban indított előkészítő évfolyamokon érdemes lehetőséget biztosítani arra is, hogy a tanulók idegen nyelven is ismerkedjenek az intézmény </w:t>
      </w:r>
      <w:proofErr w:type="gramStart"/>
      <w:r>
        <w:t>profiljának</w:t>
      </w:r>
      <w:proofErr w:type="gramEnd"/>
      <w:r>
        <w:t xml:space="preserve"> megfelelő szakmai tartalommal.</w:t>
      </w:r>
    </w:p>
    <w:p w:rsidR="00025C37" w:rsidRDefault="00025C37">
      <w:pPr>
        <w:jc w:val="both"/>
      </w:pPr>
    </w:p>
    <w:p w:rsidR="00025C37" w:rsidRDefault="00025C37">
      <w:pPr>
        <w:jc w:val="both"/>
      </w:pPr>
    </w:p>
    <w:p w:rsidR="00025C37" w:rsidRDefault="00434CD0">
      <w:pPr>
        <w:jc w:val="center"/>
      </w:pPr>
      <w:r>
        <w:rPr>
          <w:b/>
        </w:rPr>
        <w:t>A2 bemeneti szinthez</w:t>
      </w:r>
    </w:p>
    <w:p w:rsidR="00025C37" w:rsidRDefault="00025C37"/>
    <w:tbl>
      <w:tblPr>
        <w:tblStyle w:val="af"/>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7"/>
        <w:gridCol w:w="6697"/>
      </w:tblGrid>
      <w:tr w:rsidR="00025C37">
        <w:trPr>
          <w:trHeight w:val="444"/>
        </w:trPr>
        <w:tc>
          <w:tcPr>
            <w:tcW w:w="2517" w:type="dxa"/>
            <w:vAlign w:val="center"/>
          </w:tcPr>
          <w:p w:rsidR="00025C37" w:rsidRDefault="00434CD0">
            <w:pPr>
              <w:spacing w:before="120"/>
              <w:jc w:val="center"/>
              <w:rPr>
                <w:b/>
              </w:rPr>
            </w:pPr>
            <w:r>
              <w:rPr>
                <w:b/>
              </w:rPr>
              <w:t>Fejlesztési egység</w:t>
            </w:r>
          </w:p>
        </w:tc>
        <w:tc>
          <w:tcPr>
            <w:tcW w:w="6697" w:type="dxa"/>
            <w:vAlign w:val="center"/>
          </w:tcPr>
          <w:p w:rsidR="00025C37" w:rsidRDefault="00434CD0">
            <w:pPr>
              <w:spacing w:before="120"/>
              <w:jc w:val="center"/>
              <w:rPr>
                <w:b/>
              </w:rPr>
            </w:pPr>
            <w:r>
              <w:rPr>
                <w:b/>
              </w:rPr>
              <w:t>Hallott szöveg értése</w:t>
            </w:r>
          </w:p>
        </w:tc>
      </w:tr>
      <w:tr w:rsidR="00025C37">
        <w:trPr>
          <w:trHeight w:val="720"/>
        </w:trPr>
        <w:tc>
          <w:tcPr>
            <w:tcW w:w="2517" w:type="dxa"/>
            <w:vAlign w:val="center"/>
          </w:tcPr>
          <w:p w:rsidR="00025C37" w:rsidRDefault="00434CD0">
            <w:pPr>
              <w:spacing w:before="120" w:after="120"/>
              <w:jc w:val="center"/>
              <w:rPr>
                <w:b/>
              </w:rPr>
            </w:pPr>
            <w:r>
              <w:rPr>
                <w:b/>
              </w:rPr>
              <w:t>Előzetes tudás</w:t>
            </w:r>
          </w:p>
        </w:tc>
        <w:tc>
          <w:tcPr>
            <w:tcW w:w="6697" w:type="dxa"/>
          </w:tcPr>
          <w:p w:rsidR="00025C37" w:rsidRDefault="00434CD0">
            <w:pPr>
              <w:spacing w:before="120"/>
            </w:pPr>
            <w:r>
              <w:t>A1 nyelvi szint, azaz a gazdagodó nyelvi eszközökkel megfogalmazott célnyelvi óravezetés megértése, egyszerű, rövid, hangzó szövegekhez kapcsolódó feladatok megoldása.</w:t>
            </w:r>
          </w:p>
        </w:tc>
      </w:tr>
      <w:tr w:rsidR="00025C37">
        <w:trPr>
          <w:trHeight w:val="566"/>
        </w:trPr>
        <w:tc>
          <w:tcPr>
            <w:tcW w:w="2517" w:type="dxa"/>
            <w:vAlign w:val="center"/>
          </w:tcPr>
          <w:p w:rsidR="00025C37" w:rsidRDefault="00434CD0">
            <w:pPr>
              <w:spacing w:before="120" w:after="120"/>
              <w:jc w:val="center"/>
              <w:rPr>
                <w:b/>
              </w:rPr>
            </w:pPr>
            <w:r>
              <w:rPr>
                <w:b/>
              </w:rPr>
              <w:t>A tematikai egység nevelési-fejlesztési céljai</w:t>
            </w:r>
          </w:p>
        </w:tc>
        <w:tc>
          <w:tcPr>
            <w:tcW w:w="6697" w:type="dxa"/>
          </w:tcPr>
          <w:p w:rsidR="00025C37" w:rsidRDefault="00434CD0">
            <w:pPr>
              <w:spacing w:before="120"/>
            </w:pPr>
            <w:r>
              <w:t xml:space="preserve">Az </w:t>
            </w:r>
            <w:proofErr w:type="spellStart"/>
            <w:r>
              <w:t>osztálytermi</w:t>
            </w:r>
            <w:proofErr w:type="spellEnd"/>
            <w:r>
              <w:t xml:space="preserve"> tevékenységekhez kapcsolódó tanári utasítások megértése;</w:t>
            </w:r>
          </w:p>
          <w:p w:rsidR="00025C37" w:rsidRDefault="00434CD0">
            <w:r>
              <w:t>az ismert témákhoz kapcsolódó egyszerű kérdések és kijelentések megértése;</w:t>
            </w:r>
          </w:p>
          <w:p w:rsidR="00025C37" w:rsidRDefault="00434CD0">
            <w:r>
              <w:t xml:space="preserve">a tanult témakörökben elhangzó szövegekben a tanult szavak, szó- és beszédfordulatok felismerése, és ezekből következtetés a szövegek témájára, tartalmára; </w:t>
            </w:r>
          </w:p>
          <w:p w:rsidR="00025C37" w:rsidRDefault="00434CD0">
            <w:r>
              <w:t>az ismert témakörökben elhangzó szövegekben a beszélők gondolatmenetének követése;</w:t>
            </w:r>
          </w:p>
          <w:p w:rsidR="00025C37" w:rsidRDefault="00434CD0">
            <w:r>
              <w:t xml:space="preserve">a lényeg és néhány alapvető </w:t>
            </w:r>
            <w:proofErr w:type="gramStart"/>
            <w:r>
              <w:t>információ</w:t>
            </w:r>
            <w:proofErr w:type="gramEnd"/>
            <w:r>
              <w:t xml:space="preserve"> kiszűrése az ismert témakörökben elhangzó szövegekből, részben önállóan, részben a megértést segítő, változatos feladatokra támaszkodva;</w:t>
            </w:r>
          </w:p>
          <w:p w:rsidR="00025C37" w:rsidRDefault="00434CD0">
            <w:r>
              <w:t>néhány, a megértést segítő alapvető stratégia egyre önállóbb alkalmazása.</w:t>
            </w:r>
          </w:p>
        </w:tc>
      </w:tr>
    </w:tbl>
    <w:p w:rsidR="00025C37" w:rsidRDefault="00025C37">
      <w:pPr>
        <w:rPr>
          <w:b/>
        </w:rPr>
        <w:sectPr w:rsidR="00025C37">
          <w:footerReference w:type="default" r:id="rId6"/>
          <w:pgSz w:w="11906" w:h="16838"/>
          <w:pgMar w:top="1276" w:right="1417" w:bottom="1276" w:left="1417" w:header="708" w:footer="238" w:gutter="0"/>
          <w:pgNumType w:start="1"/>
          <w:cols w:space="708"/>
        </w:sectPr>
      </w:pPr>
    </w:p>
    <w:p w:rsidR="00025C37" w:rsidRDefault="00025C37">
      <w:pPr>
        <w:widowControl w:val="0"/>
        <w:pBdr>
          <w:top w:val="nil"/>
          <w:left w:val="nil"/>
          <w:bottom w:val="nil"/>
          <w:right w:val="nil"/>
          <w:between w:val="nil"/>
        </w:pBdr>
        <w:spacing w:line="276" w:lineRule="auto"/>
        <w:rPr>
          <w:b/>
        </w:rPr>
      </w:pPr>
    </w:p>
    <w:tbl>
      <w:tblPr>
        <w:tblStyle w:val="af0"/>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025C37">
        <w:trPr>
          <w:trHeight w:val="280"/>
        </w:trPr>
        <w:tc>
          <w:tcPr>
            <w:tcW w:w="9214" w:type="dxa"/>
            <w:vAlign w:val="center"/>
          </w:tcPr>
          <w:p w:rsidR="00025C37" w:rsidRDefault="00434CD0">
            <w:pPr>
              <w:spacing w:before="120"/>
              <w:jc w:val="center"/>
              <w:rPr>
                <w:b/>
              </w:rPr>
            </w:pPr>
            <w:r>
              <w:rPr>
                <w:b/>
              </w:rPr>
              <w:t>A fejlesztés tartalma</w:t>
            </w:r>
          </w:p>
        </w:tc>
      </w:tr>
      <w:tr w:rsidR="00025C37">
        <w:trPr>
          <w:trHeight w:val="708"/>
        </w:trPr>
        <w:tc>
          <w:tcPr>
            <w:tcW w:w="9214" w:type="dxa"/>
          </w:tcPr>
          <w:p w:rsidR="00025C37" w:rsidRDefault="00434CD0">
            <w:pPr>
              <w:spacing w:before="120"/>
            </w:pPr>
            <w:r>
              <w:t xml:space="preserve">Az ismert nyelvi elemekre támaszkodó, szükség szerint nonverbális elemekkel támogatott célnyelvi óravezetés folyamatos követése (pl. </w:t>
            </w:r>
            <w:proofErr w:type="spellStart"/>
            <w:r>
              <w:t>osztálytermi</w:t>
            </w:r>
            <w:proofErr w:type="spellEnd"/>
            <w:r>
              <w:t xml:space="preserve"> rutincselekvések, a közös munka megszervezése, eszközhasználat) és a tanári utasítások megértése.</w:t>
            </w:r>
          </w:p>
          <w:p w:rsidR="00025C37" w:rsidRDefault="00434CD0">
            <w:r>
              <w:t>Ismert témákhoz kapcsolódó rövid kérések és kijelentések megértése.</w:t>
            </w:r>
          </w:p>
          <w:p w:rsidR="00025C37" w:rsidRDefault="00434CD0">
            <w:r>
              <w:t xml:space="preserve">Az életkornak megfelelő, ismert témakörökhöz kapcsolódó, rövid, egyszerű </w:t>
            </w:r>
            <w:proofErr w:type="gramStart"/>
            <w:r>
              <w:t>autentikus</w:t>
            </w:r>
            <w:proofErr w:type="gramEnd"/>
            <w:r>
              <w:t xml:space="preserve"> szövegek bemutatásának aktív követése; a tanult nyelvi elemek felismerése; következtetés levonása a szövegfajtára, a témára és a lehetséges tartalomra vonatkozóan; </w:t>
            </w:r>
          </w:p>
          <w:p w:rsidR="00025C37" w:rsidRDefault="00434CD0">
            <w:r>
              <w:t xml:space="preserve">a szöveg lényegének, néhány </w:t>
            </w:r>
            <w:proofErr w:type="gramStart"/>
            <w:r>
              <w:t>konkrét</w:t>
            </w:r>
            <w:proofErr w:type="gramEnd"/>
            <w:r>
              <w:t xml:space="preserve"> információnak a kiszűrése megértést segítő, változatos feladatok segítségével. </w:t>
            </w:r>
          </w:p>
          <w:p w:rsidR="00025C37" w:rsidRDefault="00434CD0">
            <w:r>
              <w:t>Ismert témakörökben elhangzó rövid, egyszerű szövegekben a beszélők gondolatmenetének követése a tanult nyelvi eszközökre támaszkodva, a beszédhelyzetet figyelembe vételével.</w:t>
            </w:r>
          </w:p>
          <w:p w:rsidR="00025C37" w:rsidRDefault="00434CD0">
            <w:r>
              <w:lastRenderedPageBreak/>
              <w:t xml:space="preserve">Különböző beszélők egyre nagyobb biztonsággal való megértése, amennyiben azok a célnyelvi normának megfelelő vagy ahhoz közelítő kiejtéssel, a tanuló nyelvi szintjéhez igazított tempóban, szükség esetén szüneteket tartva és a lényegi </w:t>
            </w:r>
            <w:proofErr w:type="gramStart"/>
            <w:r>
              <w:t>információkat</w:t>
            </w:r>
            <w:proofErr w:type="gramEnd"/>
            <w:r>
              <w:t xml:space="preserve"> megismételve beszélnek. </w:t>
            </w:r>
          </w:p>
          <w:p w:rsidR="00025C37" w:rsidRDefault="00434CD0">
            <w:pPr>
              <w:rPr>
                <w:i/>
              </w:rPr>
            </w:pPr>
            <w:r>
              <w:rPr>
                <w:i/>
              </w:rPr>
              <w:t>A fenti tevékenységekhez használható szövegfajták, szövegforrások</w:t>
            </w:r>
          </w:p>
          <w:p w:rsidR="00025C37" w:rsidRDefault="00434CD0">
            <w:r>
              <w:t xml:space="preserve">Dalok, versek, képekkel </w:t>
            </w:r>
            <w:proofErr w:type="gramStart"/>
            <w:r>
              <w:t>illusztrált</w:t>
            </w:r>
            <w:proofErr w:type="gramEnd"/>
            <w:r>
              <w:t xml:space="preserve"> mesék és történetek, kisfilmek, a célnyelvi kultúrát bemutató multimédiás anyagok, a korosztálynak szóló egyéb hangzó anyagok; tanárral, tanulótársakkal, célnyelvi országokból érkező személyekkel folytatott rövid párbeszédek, tanári beszéd, interaktív feladatok.</w:t>
            </w:r>
          </w:p>
        </w:tc>
      </w:tr>
    </w:tbl>
    <w:p w:rsidR="00025C37" w:rsidRDefault="00025C37">
      <w:pPr>
        <w:rPr>
          <w:b/>
        </w:rPr>
        <w:sectPr w:rsidR="00025C37">
          <w:type w:val="continuous"/>
          <w:pgSz w:w="11906" w:h="16838"/>
          <w:pgMar w:top="1418" w:right="1418" w:bottom="1418" w:left="1418" w:header="709" w:footer="709" w:gutter="0"/>
          <w:cols w:space="708"/>
        </w:sectPr>
      </w:pPr>
    </w:p>
    <w:p w:rsidR="00025C37" w:rsidRDefault="00025C37">
      <w:pPr>
        <w:widowControl w:val="0"/>
        <w:pBdr>
          <w:top w:val="nil"/>
          <w:left w:val="nil"/>
          <w:bottom w:val="nil"/>
          <w:right w:val="nil"/>
          <w:between w:val="nil"/>
        </w:pBdr>
        <w:spacing w:line="276" w:lineRule="auto"/>
        <w:rPr>
          <w:b/>
        </w:rPr>
      </w:pPr>
    </w:p>
    <w:tbl>
      <w:tblPr>
        <w:tblStyle w:val="af1"/>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514"/>
      </w:tblGrid>
      <w:tr w:rsidR="00025C37">
        <w:trPr>
          <w:trHeight w:val="425"/>
        </w:trPr>
        <w:tc>
          <w:tcPr>
            <w:tcW w:w="2700" w:type="dxa"/>
            <w:vAlign w:val="center"/>
          </w:tcPr>
          <w:p w:rsidR="00025C37" w:rsidRDefault="00434CD0">
            <w:pPr>
              <w:spacing w:before="120"/>
              <w:jc w:val="center"/>
              <w:rPr>
                <w:b/>
                <w:color w:val="000000"/>
              </w:rPr>
            </w:pPr>
            <w:r>
              <w:rPr>
                <w:b/>
                <w:color w:val="000000"/>
              </w:rPr>
              <w:t>Fejlesztési</w:t>
            </w:r>
            <w:r>
              <w:rPr>
                <w:color w:val="000000"/>
              </w:rPr>
              <w:t xml:space="preserve"> </w:t>
            </w:r>
            <w:r>
              <w:rPr>
                <w:b/>
                <w:color w:val="000000"/>
              </w:rPr>
              <w:t>egység</w:t>
            </w:r>
          </w:p>
        </w:tc>
        <w:tc>
          <w:tcPr>
            <w:tcW w:w="6514" w:type="dxa"/>
            <w:vAlign w:val="center"/>
          </w:tcPr>
          <w:p w:rsidR="00025C37" w:rsidRDefault="00434CD0">
            <w:pPr>
              <w:spacing w:before="120"/>
              <w:jc w:val="center"/>
              <w:rPr>
                <w:b/>
                <w:color w:val="000000"/>
              </w:rPr>
            </w:pPr>
            <w:r>
              <w:rPr>
                <w:b/>
                <w:color w:val="000000"/>
              </w:rPr>
              <w:t xml:space="preserve">Szóbeli </w:t>
            </w:r>
            <w:proofErr w:type="gramStart"/>
            <w:r>
              <w:rPr>
                <w:b/>
                <w:color w:val="000000"/>
              </w:rPr>
              <w:t>interakció</w:t>
            </w:r>
            <w:proofErr w:type="gramEnd"/>
          </w:p>
        </w:tc>
      </w:tr>
      <w:tr w:rsidR="00025C37">
        <w:trPr>
          <w:trHeight w:val="720"/>
        </w:trPr>
        <w:tc>
          <w:tcPr>
            <w:tcW w:w="2700" w:type="dxa"/>
            <w:vAlign w:val="center"/>
          </w:tcPr>
          <w:p w:rsidR="00025C37" w:rsidRDefault="00434CD0">
            <w:pPr>
              <w:spacing w:before="120"/>
              <w:jc w:val="center"/>
              <w:rPr>
                <w:b/>
                <w:color w:val="000000"/>
              </w:rPr>
            </w:pPr>
            <w:r>
              <w:rPr>
                <w:b/>
                <w:color w:val="000000"/>
              </w:rPr>
              <w:t>Előzetes tudás</w:t>
            </w:r>
          </w:p>
        </w:tc>
        <w:tc>
          <w:tcPr>
            <w:tcW w:w="6514" w:type="dxa"/>
          </w:tcPr>
          <w:p w:rsidR="00025C37" w:rsidRDefault="00434CD0">
            <w:pPr>
              <w:spacing w:before="120"/>
              <w:rPr>
                <w:color w:val="000000"/>
              </w:rPr>
            </w:pPr>
            <w:r>
              <w:rPr>
                <w:color w:val="000000"/>
              </w:rPr>
              <w:t>A1 nyelvi szint, azaz egyszerű nyelvi eszközökkel, begyakorolt beszédfordulatokkal folytatott kommunikáció.</w:t>
            </w:r>
          </w:p>
        </w:tc>
      </w:tr>
      <w:tr w:rsidR="00025C37">
        <w:tc>
          <w:tcPr>
            <w:tcW w:w="2700" w:type="dxa"/>
            <w:vAlign w:val="center"/>
          </w:tcPr>
          <w:p w:rsidR="00025C37" w:rsidRDefault="00434CD0">
            <w:pPr>
              <w:spacing w:before="120"/>
              <w:jc w:val="center"/>
              <w:rPr>
                <w:b/>
                <w:color w:val="000000"/>
              </w:rPr>
            </w:pPr>
            <w:r>
              <w:rPr>
                <w:b/>
                <w:color w:val="000000"/>
              </w:rPr>
              <w:t>A tematikai egység nevelési-fejlesztési céljai</w:t>
            </w:r>
          </w:p>
        </w:tc>
        <w:tc>
          <w:tcPr>
            <w:tcW w:w="6514" w:type="dxa"/>
          </w:tcPr>
          <w:p w:rsidR="00025C37" w:rsidRDefault="00434CD0">
            <w:pPr>
              <w:spacing w:before="120"/>
              <w:rPr>
                <w:color w:val="000000"/>
              </w:rPr>
            </w:pPr>
            <w:r>
              <w:rPr>
                <w:color w:val="000000"/>
              </w:rPr>
              <w:t xml:space="preserve">Egyszerű és közvetlen </w:t>
            </w:r>
            <w:proofErr w:type="gramStart"/>
            <w:r>
              <w:rPr>
                <w:color w:val="000000"/>
              </w:rPr>
              <w:t>információ</w:t>
            </w:r>
            <w:proofErr w:type="gramEnd"/>
            <w:r>
              <w:rPr>
                <w:color w:val="000000"/>
              </w:rPr>
              <w:t>cserét igénylő feladatokban kommunikáció ismert témákról, egyszerű nyelvi eszközökkel, begyakorolt beszédfordulatokkal;</w:t>
            </w:r>
          </w:p>
          <w:p w:rsidR="00025C37" w:rsidRDefault="00434CD0">
            <w:pPr>
              <w:rPr>
                <w:color w:val="000000"/>
              </w:rPr>
            </w:pPr>
            <w:r>
              <w:rPr>
                <w:color w:val="000000"/>
              </w:rPr>
              <w:t>kérdésfeltevés kiszámítható, mindennapi helyzetekben, válaszadás a hozzá intézett kérdésekre, illetve rövid párbeszédek folytatása;</w:t>
            </w:r>
          </w:p>
          <w:p w:rsidR="00025C37" w:rsidRDefault="00434CD0">
            <w:pPr>
              <w:rPr>
                <w:color w:val="000000"/>
              </w:rPr>
            </w:pPr>
            <w:r>
              <w:rPr>
                <w:color w:val="000000"/>
              </w:rPr>
              <w:t>az első lépések megtétele a célnyelv spontán módon történő használata útján;</w:t>
            </w:r>
          </w:p>
          <w:p w:rsidR="00025C37" w:rsidRDefault="00434CD0">
            <w:pPr>
              <w:rPr>
                <w:color w:val="000000"/>
              </w:rPr>
            </w:pPr>
            <w:r>
              <w:rPr>
                <w:color w:val="000000"/>
              </w:rPr>
              <w:t xml:space="preserve">egyre több </w:t>
            </w:r>
            <w:proofErr w:type="gramStart"/>
            <w:r>
              <w:rPr>
                <w:color w:val="000000"/>
              </w:rPr>
              <w:t>kompenzációs</w:t>
            </w:r>
            <w:proofErr w:type="gramEnd"/>
            <w:r>
              <w:rPr>
                <w:color w:val="000000"/>
              </w:rPr>
              <w:t xml:space="preserve"> stratégia tudatos alkalmazása a megértetés, illetve a beszédpartner megértése érdekében; </w:t>
            </w:r>
          </w:p>
          <w:p w:rsidR="00025C37" w:rsidRDefault="00434CD0">
            <w:pPr>
              <w:rPr>
                <w:color w:val="000000"/>
              </w:rPr>
            </w:pPr>
            <w:r>
              <w:rPr>
                <w:color w:val="000000"/>
              </w:rPr>
              <w:t xml:space="preserve">törekvés a célnyelvi normához közelítő kiejtésre, </w:t>
            </w:r>
            <w:proofErr w:type="gramStart"/>
            <w:r>
              <w:rPr>
                <w:color w:val="000000"/>
              </w:rPr>
              <w:t>intonációra</w:t>
            </w:r>
            <w:proofErr w:type="gramEnd"/>
            <w:r>
              <w:rPr>
                <w:color w:val="000000"/>
              </w:rPr>
              <w:t xml:space="preserve"> és beszédtempóra.</w:t>
            </w:r>
          </w:p>
        </w:tc>
      </w:tr>
    </w:tbl>
    <w:p w:rsidR="00025C37" w:rsidRDefault="00025C37">
      <w:pPr>
        <w:spacing w:before="120"/>
        <w:rPr>
          <w:b/>
          <w:color w:val="000000"/>
        </w:rPr>
        <w:sectPr w:rsidR="00025C37">
          <w:type w:val="continuous"/>
          <w:pgSz w:w="11906" w:h="16838"/>
          <w:pgMar w:top="1417" w:right="1417" w:bottom="1417" w:left="1417" w:header="708" w:footer="708" w:gutter="0"/>
          <w:cols w:space="708"/>
        </w:sectPr>
      </w:pPr>
    </w:p>
    <w:p w:rsidR="00025C37" w:rsidRDefault="00025C37">
      <w:pPr>
        <w:widowControl w:val="0"/>
        <w:pBdr>
          <w:top w:val="nil"/>
          <w:left w:val="nil"/>
          <w:bottom w:val="nil"/>
          <w:right w:val="nil"/>
          <w:between w:val="nil"/>
        </w:pBdr>
        <w:spacing w:line="276" w:lineRule="auto"/>
        <w:rPr>
          <w:b/>
          <w:color w:val="000000"/>
        </w:rPr>
      </w:pPr>
    </w:p>
    <w:tbl>
      <w:tblPr>
        <w:tblStyle w:val="af2"/>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025C37">
        <w:trPr>
          <w:trHeight w:val="391"/>
        </w:trPr>
        <w:tc>
          <w:tcPr>
            <w:tcW w:w="9211" w:type="dxa"/>
            <w:vAlign w:val="center"/>
          </w:tcPr>
          <w:p w:rsidR="00025C37" w:rsidRDefault="00434CD0">
            <w:pPr>
              <w:spacing w:before="120"/>
              <w:jc w:val="center"/>
              <w:rPr>
                <w:b/>
                <w:color w:val="000000"/>
              </w:rPr>
            </w:pPr>
            <w:r>
              <w:rPr>
                <w:b/>
                <w:color w:val="000000"/>
              </w:rPr>
              <w:t>A fejlesztés tartalma</w:t>
            </w:r>
          </w:p>
        </w:tc>
      </w:tr>
      <w:tr w:rsidR="00025C37">
        <w:tc>
          <w:tcPr>
            <w:tcW w:w="9211" w:type="dxa"/>
          </w:tcPr>
          <w:p w:rsidR="00025C37" w:rsidRDefault="00434CD0">
            <w:pPr>
              <w:spacing w:before="120"/>
              <w:rPr>
                <w:color w:val="000000"/>
              </w:rPr>
            </w:pPr>
            <w:r>
              <w:rPr>
                <w:color w:val="000000"/>
              </w:rPr>
              <w:t xml:space="preserve">Tudatosan megválasztott nonverbális elemekkel támogatott mondanivaló kifejezése, egyre bővülő szókinccsel, begyakorolt beszédfordulatokkal, egyszerű nyelvi eszközökkel. </w:t>
            </w:r>
          </w:p>
          <w:p w:rsidR="00025C37" w:rsidRDefault="00434CD0">
            <w:pPr>
              <w:rPr>
                <w:color w:val="000000"/>
              </w:rPr>
            </w:pPr>
            <w:r>
              <w:rPr>
                <w:color w:val="000000"/>
              </w:rPr>
              <w:t xml:space="preserve">Egyszerű, tényszerű </w:t>
            </w:r>
            <w:proofErr w:type="gramStart"/>
            <w:r>
              <w:rPr>
                <w:color w:val="000000"/>
              </w:rPr>
              <w:t>információk</w:t>
            </w:r>
            <w:proofErr w:type="gramEnd"/>
            <w:r>
              <w:rPr>
                <w:color w:val="000000"/>
              </w:rPr>
              <w:t xml:space="preserve"> megszerzése és továbbadása.</w:t>
            </w:r>
          </w:p>
          <w:p w:rsidR="00025C37" w:rsidRDefault="00434CD0">
            <w:pPr>
              <w:rPr>
                <w:color w:val="000000"/>
              </w:rPr>
            </w:pPr>
            <w:r>
              <w:rPr>
                <w:color w:val="000000"/>
              </w:rPr>
              <w:t>Vélemény, gondolat, érzés kifejezése, illetve ezekre való rákérdezés egyszerű nyelvi eszközökkel.</w:t>
            </w:r>
          </w:p>
          <w:p w:rsidR="00025C37" w:rsidRDefault="00434CD0">
            <w:pPr>
              <w:rPr>
                <w:color w:val="000000"/>
              </w:rPr>
            </w:pPr>
            <w:r>
              <w:rPr>
                <w:color w:val="000000"/>
              </w:rPr>
              <w:t xml:space="preserve">Ismert témákhoz, mindennapi helyzetekhez vagy </w:t>
            </w:r>
            <w:proofErr w:type="spellStart"/>
            <w:r>
              <w:rPr>
                <w:color w:val="000000"/>
              </w:rPr>
              <w:t>osztálytermi</w:t>
            </w:r>
            <w:proofErr w:type="spellEnd"/>
            <w:r>
              <w:rPr>
                <w:color w:val="000000"/>
              </w:rPr>
              <w:t xml:space="preserve"> </w:t>
            </w:r>
            <w:proofErr w:type="gramStart"/>
            <w:r>
              <w:rPr>
                <w:color w:val="000000"/>
              </w:rPr>
              <w:t>szituációkhoz</w:t>
            </w:r>
            <w:proofErr w:type="gramEnd"/>
            <w:r>
              <w:rPr>
                <w:color w:val="000000"/>
              </w:rPr>
              <w:t xml:space="preserve"> kapcsolódó, egyszerű nyelvi eszközökkel megfogalmazott kérdések feltevése, kérések, felszólítások megfogalmazása, illetve az azokra történő válaszadás.</w:t>
            </w:r>
          </w:p>
          <w:p w:rsidR="00025C37" w:rsidRDefault="00434CD0">
            <w:pPr>
              <w:rPr>
                <w:color w:val="000000"/>
              </w:rPr>
            </w:pPr>
            <w:r>
              <w:rPr>
                <w:color w:val="000000"/>
              </w:rPr>
              <w:t xml:space="preserve">Részvétel ismert témákhoz, mindennapi helyzetekhez kapcsolódó rövid párbeszédben, beszélgetésben. </w:t>
            </w:r>
          </w:p>
          <w:p w:rsidR="00025C37" w:rsidRDefault="00434CD0">
            <w:pPr>
              <w:rPr>
                <w:color w:val="000000"/>
              </w:rPr>
            </w:pPr>
            <w:r>
              <w:rPr>
                <w:color w:val="000000"/>
              </w:rPr>
              <w:t xml:space="preserve">A célnyelv tudatos használata a tanórai tevékenységek során, spontán kommunikálás strukturált, előre látható </w:t>
            </w:r>
            <w:proofErr w:type="gramStart"/>
            <w:r>
              <w:rPr>
                <w:color w:val="000000"/>
              </w:rPr>
              <w:t>szituációkban</w:t>
            </w:r>
            <w:proofErr w:type="gramEnd"/>
            <w:r>
              <w:rPr>
                <w:color w:val="000000"/>
              </w:rPr>
              <w:t xml:space="preserve"> (pl. pár- vagy csoportmunka során társakkal). </w:t>
            </w:r>
          </w:p>
          <w:p w:rsidR="00025C37" w:rsidRDefault="00434CD0">
            <w:pPr>
              <w:rPr>
                <w:color w:val="000000"/>
              </w:rPr>
            </w:pPr>
            <w:r>
              <w:rPr>
                <w:color w:val="000000"/>
              </w:rPr>
              <w:t xml:space="preserve">Lehetőség esetén kapcsolatfelvétel, rövid társalgásban való részvétel, spontán kommunikálás célnyelvi beszélőkkel. </w:t>
            </w:r>
          </w:p>
          <w:p w:rsidR="00025C37" w:rsidRDefault="00434CD0">
            <w:pPr>
              <w:rPr>
                <w:color w:val="000000"/>
              </w:rPr>
            </w:pPr>
            <w:r>
              <w:rPr>
                <w:color w:val="000000"/>
              </w:rPr>
              <w:t>Beszélgetés során meg nem értés esetén ismétlés, magyarázat kérése, visszakérdezés alkalmazása, illetve szükség esetén a saját mondanivaló átfogalmazása, egyszerűsítése, pontosítása a kommunikáció fenntartása érdekében.</w:t>
            </w:r>
          </w:p>
          <w:p w:rsidR="00025C37" w:rsidRDefault="00434CD0">
            <w:pPr>
              <w:rPr>
                <w:color w:val="000000"/>
              </w:rPr>
            </w:pPr>
            <w:r>
              <w:rPr>
                <w:color w:val="000000"/>
              </w:rPr>
              <w:lastRenderedPageBreak/>
              <w:t>Néhány egyszerű, a beszélgetés strukturálása szempontjából fontos elem megismerése és alkalmazása (pl. a kommunikáció fenntartása, követése, lezárása).</w:t>
            </w:r>
          </w:p>
          <w:p w:rsidR="00025C37" w:rsidRDefault="00434CD0">
            <w:pPr>
              <w:rPr>
                <w:color w:val="000000"/>
              </w:rPr>
            </w:pPr>
            <w:r>
              <w:rPr>
                <w:color w:val="000000"/>
              </w:rPr>
              <w:t xml:space="preserve">Észlelt (hallott/látott) jelenségekre (pl. váratlan </w:t>
            </w:r>
            <w:proofErr w:type="spellStart"/>
            <w:r>
              <w:rPr>
                <w:color w:val="000000"/>
              </w:rPr>
              <w:t>osztálytermi</w:t>
            </w:r>
            <w:proofErr w:type="spellEnd"/>
            <w:r>
              <w:rPr>
                <w:color w:val="000000"/>
              </w:rPr>
              <w:t xml:space="preserve"> történésekre, helyzetekre) való </w:t>
            </w:r>
            <w:proofErr w:type="gramStart"/>
            <w:r>
              <w:rPr>
                <w:color w:val="000000"/>
              </w:rPr>
              <w:t>reagálás</w:t>
            </w:r>
            <w:proofErr w:type="gramEnd"/>
            <w:r>
              <w:rPr>
                <w:color w:val="000000"/>
              </w:rPr>
              <w:t xml:space="preserve"> egyszerű nyelvi eszközökkel.</w:t>
            </w:r>
          </w:p>
          <w:p w:rsidR="00025C37" w:rsidRDefault="00434CD0">
            <w:pPr>
              <w:rPr>
                <w:i/>
              </w:rPr>
            </w:pPr>
            <w:r>
              <w:rPr>
                <w:i/>
              </w:rPr>
              <w:t>A fenti tevékenységekhez használható szövegfajták, szövegforrások</w:t>
            </w:r>
          </w:p>
          <w:p w:rsidR="00025C37" w:rsidRDefault="00434CD0">
            <w:pPr>
              <w:rPr>
                <w:color w:val="000000"/>
              </w:rPr>
            </w:pPr>
            <w:r>
              <w:rPr>
                <w:color w:val="000000"/>
              </w:rPr>
              <w:t xml:space="preserve">Rövid párbeszédek, egyszerű társalgás, szerepjátékok, dramatizált jelenetek, kérdések, felszólítások, kérések, </w:t>
            </w:r>
            <w:proofErr w:type="gramStart"/>
            <w:r>
              <w:rPr>
                <w:color w:val="000000"/>
              </w:rPr>
              <w:t>információ</w:t>
            </w:r>
            <w:proofErr w:type="gramEnd"/>
            <w:r>
              <w:rPr>
                <w:color w:val="000000"/>
              </w:rPr>
              <w:t xml:space="preserve"> hiányán, illetve különbözőségén, véleménykülönbségen alapuló szövegek, spontán megnyilvánulások.</w:t>
            </w:r>
          </w:p>
        </w:tc>
      </w:tr>
    </w:tbl>
    <w:p w:rsidR="00025C37" w:rsidRDefault="00025C37">
      <w:pPr>
        <w:rPr>
          <w:b/>
        </w:rPr>
      </w:pPr>
    </w:p>
    <w:p w:rsidR="00025C37" w:rsidRDefault="00025C37">
      <w:pPr>
        <w:rPr>
          <w:b/>
        </w:rPr>
      </w:pPr>
    </w:p>
    <w:tbl>
      <w:tblPr>
        <w:tblStyle w:val="af3"/>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511"/>
      </w:tblGrid>
      <w:tr w:rsidR="00025C37">
        <w:trPr>
          <w:trHeight w:val="566"/>
        </w:trPr>
        <w:tc>
          <w:tcPr>
            <w:tcW w:w="2700" w:type="dxa"/>
            <w:vAlign w:val="center"/>
          </w:tcPr>
          <w:p w:rsidR="00025C37" w:rsidRDefault="00434CD0">
            <w:pPr>
              <w:spacing w:before="120"/>
              <w:jc w:val="center"/>
              <w:rPr>
                <w:b/>
                <w:color w:val="000000"/>
              </w:rPr>
            </w:pPr>
            <w:r>
              <w:rPr>
                <w:b/>
                <w:color w:val="000000"/>
              </w:rPr>
              <w:t>Fejlesztési</w:t>
            </w:r>
            <w:r>
              <w:rPr>
                <w:color w:val="000000"/>
              </w:rPr>
              <w:t xml:space="preserve"> </w:t>
            </w:r>
            <w:r>
              <w:rPr>
                <w:b/>
                <w:color w:val="000000"/>
              </w:rPr>
              <w:t>egység</w:t>
            </w:r>
          </w:p>
        </w:tc>
        <w:tc>
          <w:tcPr>
            <w:tcW w:w="6511" w:type="dxa"/>
            <w:vAlign w:val="center"/>
          </w:tcPr>
          <w:p w:rsidR="00025C37" w:rsidRDefault="00434CD0">
            <w:pPr>
              <w:spacing w:before="120"/>
              <w:jc w:val="center"/>
              <w:rPr>
                <w:b/>
                <w:color w:val="000000"/>
              </w:rPr>
            </w:pPr>
            <w:r>
              <w:rPr>
                <w:b/>
                <w:color w:val="000000"/>
              </w:rPr>
              <w:t>Összefüggő beszéd</w:t>
            </w:r>
          </w:p>
        </w:tc>
      </w:tr>
      <w:tr w:rsidR="00025C37">
        <w:trPr>
          <w:trHeight w:val="425"/>
        </w:trPr>
        <w:tc>
          <w:tcPr>
            <w:tcW w:w="2700" w:type="dxa"/>
            <w:vAlign w:val="center"/>
          </w:tcPr>
          <w:p w:rsidR="00025C37" w:rsidRDefault="00434CD0">
            <w:pPr>
              <w:spacing w:before="120"/>
              <w:jc w:val="center"/>
              <w:rPr>
                <w:b/>
                <w:color w:val="000000"/>
              </w:rPr>
            </w:pPr>
            <w:r>
              <w:rPr>
                <w:b/>
                <w:color w:val="000000"/>
              </w:rPr>
              <w:t>Előzetes tudás</w:t>
            </w:r>
          </w:p>
        </w:tc>
        <w:tc>
          <w:tcPr>
            <w:tcW w:w="6511" w:type="dxa"/>
          </w:tcPr>
          <w:p w:rsidR="00025C37" w:rsidRDefault="00434CD0">
            <w:pPr>
              <w:spacing w:before="120"/>
              <w:rPr>
                <w:color w:val="000000"/>
              </w:rPr>
            </w:pPr>
            <w:r>
              <w:rPr>
                <w:color w:val="000000"/>
              </w:rPr>
              <w:t>A1 nyelvi szint, azaz felkészülés után rövid szövegek elmondása.</w:t>
            </w:r>
          </w:p>
        </w:tc>
      </w:tr>
      <w:tr w:rsidR="00025C37">
        <w:trPr>
          <w:trHeight w:val="900"/>
        </w:trPr>
        <w:tc>
          <w:tcPr>
            <w:tcW w:w="2700" w:type="dxa"/>
            <w:vAlign w:val="center"/>
          </w:tcPr>
          <w:p w:rsidR="00025C37" w:rsidRDefault="00434CD0">
            <w:pPr>
              <w:spacing w:before="120"/>
              <w:jc w:val="center"/>
              <w:rPr>
                <w:b/>
                <w:color w:val="000000"/>
              </w:rPr>
            </w:pPr>
            <w:r>
              <w:rPr>
                <w:b/>
                <w:color w:val="000000"/>
              </w:rPr>
              <w:t>A tematikai egység nevelési-fejlesztési céljai</w:t>
            </w:r>
          </w:p>
        </w:tc>
        <w:tc>
          <w:tcPr>
            <w:tcW w:w="6511" w:type="dxa"/>
          </w:tcPr>
          <w:p w:rsidR="00025C37" w:rsidRDefault="00434CD0">
            <w:pPr>
              <w:spacing w:before="120"/>
              <w:rPr>
                <w:color w:val="000000"/>
              </w:rPr>
            </w:pPr>
            <w:r>
              <w:rPr>
                <w:color w:val="000000"/>
              </w:rPr>
              <w:t xml:space="preserve">Rövid, de egyre bővülő szókincs, egyszerű beszédfordulatok alkalmazásával, összefüggő beszéd saját magáról és közvetlen környezetéről; </w:t>
            </w:r>
          </w:p>
          <w:p w:rsidR="00025C37" w:rsidRDefault="00434CD0">
            <w:pPr>
              <w:rPr>
                <w:color w:val="000000"/>
              </w:rPr>
            </w:pPr>
            <w:r>
              <w:rPr>
                <w:color w:val="000000"/>
              </w:rPr>
              <w:t>munkája bemutatása egyszerű nyelvi eszközökkel;</w:t>
            </w:r>
          </w:p>
          <w:p w:rsidR="00025C37" w:rsidRDefault="00434CD0">
            <w:pPr>
              <w:rPr>
                <w:color w:val="000000"/>
              </w:rPr>
            </w:pPr>
            <w:r>
              <w:rPr>
                <w:color w:val="000000"/>
              </w:rPr>
              <w:t>rövid, egyszerű történetek mesélése;</w:t>
            </w:r>
          </w:p>
          <w:p w:rsidR="00025C37" w:rsidRDefault="00434CD0">
            <w:pPr>
              <w:rPr>
                <w:color w:val="000000"/>
              </w:rPr>
            </w:pPr>
            <w:r>
              <w:rPr>
                <w:color w:val="000000"/>
              </w:rPr>
              <w:t>egyszerű állítások, összehasonlítás, magyarázat, indoklás megfogalmazása;</w:t>
            </w:r>
          </w:p>
          <w:p w:rsidR="00025C37" w:rsidRDefault="00434CD0">
            <w:pPr>
              <w:rPr>
                <w:color w:val="000000"/>
              </w:rPr>
            </w:pPr>
            <w:r>
              <w:rPr>
                <w:color w:val="000000"/>
              </w:rPr>
              <w:t>egyszerű nyelvtani szerkezetek és mondatfajták használata;</w:t>
            </w:r>
          </w:p>
          <w:p w:rsidR="00025C37" w:rsidRDefault="00434CD0">
            <w:pPr>
              <w:rPr>
                <w:color w:val="000000"/>
              </w:rPr>
            </w:pPr>
            <w:r>
              <w:rPr>
                <w:color w:val="000000"/>
              </w:rPr>
              <w:t>a szavak, szócsoportok, egyszerű cselekvések, történések összekapcsolása lineáris kötőszavakkal, és az ok-okozati összefüggések kifejezése;</w:t>
            </w:r>
          </w:p>
          <w:p w:rsidR="00025C37" w:rsidRDefault="00434CD0">
            <w:pPr>
              <w:rPr>
                <w:color w:val="000000"/>
              </w:rPr>
            </w:pPr>
            <w:r>
              <w:rPr>
                <w:color w:val="000000"/>
              </w:rPr>
              <w:t>a megértést segítő legfontosabb stratégiák alkalmazása;</w:t>
            </w:r>
          </w:p>
          <w:p w:rsidR="00025C37" w:rsidRDefault="00434CD0">
            <w:pPr>
              <w:tabs>
                <w:tab w:val="left" w:pos="2060"/>
              </w:tabs>
              <w:rPr>
                <w:color w:val="000000"/>
              </w:rPr>
            </w:pPr>
            <w:r>
              <w:rPr>
                <w:color w:val="000000"/>
              </w:rPr>
              <w:t xml:space="preserve">a célnyelvi normához közelítő kiejtés, </w:t>
            </w:r>
            <w:proofErr w:type="gramStart"/>
            <w:r>
              <w:rPr>
                <w:color w:val="000000"/>
              </w:rPr>
              <w:t>intonáció</w:t>
            </w:r>
            <w:proofErr w:type="gramEnd"/>
            <w:r>
              <w:rPr>
                <w:color w:val="000000"/>
              </w:rPr>
              <w:t xml:space="preserve"> és beszédtempó alkalmazása.</w:t>
            </w:r>
          </w:p>
        </w:tc>
      </w:tr>
    </w:tbl>
    <w:p w:rsidR="00025C37" w:rsidRDefault="00025C37">
      <w:pPr>
        <w:spacing w:before="120" w:after="120"/>
        <w:rPr>
          <w:b/>
          <w:color w:val="000000"/>
        </w:rPr>
        <w:sectPr w:rsidR="00025C37">
          <w:type w:val="continuous"/>
          <w:pgSz w:w="11906" w:h="16838"/>
          <w:pgMar w:top="1418" w:right="1418" w:bottom="1418" w:left="1418" w:header="709" w:footer="709" w:gutter="0"/>
          <w:cols w:space="708"/>
        </w:sectPr>
      </w:pPr>
    </w:p>
    <w:p w:rsidR="00025C37" w:rsidRDefault="00025C37">
      <w:pPr>
        <w:widowControl w:val="0"/>
        <w:pBdr>
          <w:top w:val="nil"/>
          <w:left w:val="nil"/>
          <w:bottom w:val="nil"/>
          <w:right w:val="nil"/>
          <w:between w:val="nil"/>
        </w:pBdr>
        <w:spacing w:line="276" w:lineRule="auto"/>
        <w:rPr>
          <w:b/>
          <w:color w:val="000000"/>
        </w:rPr>
      </w:pPr>
    </w:p>
    <w:tbl>
      <w:tblPr>
        <w:tblStyle w:val="af4"/>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025C37">
        <w:trPr>
          <w:trHeight w:val="366"/>
        </w:trPr>
        <w:tc>
          <w:tcPr>
            <w:tcW w:w="9211" w:type="dxa"/>
            <w:vAlign w:val="center"/>
          </w:tcPr>
          <w:p w:rsidR="00025C37" w:rsidRDefault="00434CD0">
            <w:pPr>
              <w:spacing w:before="120"/>
              <w:jc w:val="center"/>
              <w:rPr>
                <w:b/>
                <w:color w:val="000000"/>
              </w:rPr>
            </w:pPr>
            <w:r>
              <w:rPr>
                <w:b/>
                <w:color w:val="000000"/>
              </w:rPr>
              <w:t>A fejlesztés tartalma</w:t>
            </w:r>
          </w:p>
        </w:tc>
      </w:tr>
      <w:tr w:rsidR="00025C37">
        <w:trPr>
          <w:trHeight w:val="694"/>
        </w:trPr>
        <w:tc>
          <w:tcPr>
            <w:tcW w:w="9211" w:type="dxa"/>
          </w:tcPr>
          <w:p w:rsidR="00025C37" w:rsidRDefault="00434CD0">
            <w:pPr>
              <w:spacing w:before="120"/>
              <w:rPr>
                <w:color w:val="000000"/>
              </w:rPr>
            </w:pPr>
            <w:r>
              <w:rPr>
                <w:color w:val="000000"/>
              </w:rPr>
              <w:t>Egyre bővülő szókinccsel, egyszerű nyelvi elemekkel megfogalmazott szöveg elmondása ismert témákról, felkészülés után.</w:t>
            </w:r>
          </w:p>
          <w:p w:rsidR="00025C37" w:rsidRDefault="00434CD0">
            <w:pPr>
              <w:rPr>
                <w:color w:val="000000"/>
              </w:rPr>
            </w:pPr>
            <w:r>
              <w:rPr>
                <w:color w:val="000000"/>
              </w:rPr>
              <w:t>Történet elmesélése, élménybeszámoló, előre megírt szerep eljátszása egyszerű nyelvtani szerkezetekkel, mondatfajtákkal.</w:t>
            </w:r>
          </w:p>
          <w:p w:rsidR="00025C37" w:rsidRDefault="00434CD0">
            <w:pPr>
              <w:rPr>
                <w:color w:val="000000"/>
              </w:rPr>
            </w:pPr>
            <w:r>
              <w:rPr>
                <w:color w:val="000000"/>
              </w:rPr>
              <w:t>Minta alapján összefüggő szöveg alkotása; szavak, szócsoportok, cselekvéssorok összekapcsolása egyszerű kötőszavakkal (pl. és, de, azután), illetve magyarázatok, indoklások, ok-okozati kapcsolatok kifejezése kötőszavakkal (pl. mert, ezért, tehát).</w:t>
            </w:r>
          </w:p>
          <w:p w:rsidR="00025C37" w:rsidRDefault="00434CD0">
            <w:pPr>
              <w:rPr>
                <w:color w:val="000000"/>
              </w:rPr>
            </w:pPr>
            <w:r>
              <w:rPr>
                <w:color w:val="000000"/>
              </w:rPr>
              <w:t>A mondanivaló jelentésének pontosítása, tisztázása a testbeszéd tudatos alkalmazásával.</w:t>
            </w:r>
          </w:p>
          <w:p w:rsidR="00025C37" w:rsidRDefault="00434CD0">
            <w:pPr>
              <w:rPr>
                <w:color w:val="000000"/>
              </w:rPr>
            </w:pPr>
            <w:r>
              <w:rPr>
                <w:color w:val="000000"/>
              </w:rPr>
              <w:t>Csoportos előadás vagy prezentáció jegyzetek alapján.</w:t>
            </w:r>
          </w:p>
          <w:p w:rsidR="00025C37" w:rsidRDefault="00434CD0">
            <w:pPr>
              <w:rPr>
                <w:color w:val="000000"/>
              </w:rPr>
            </w:pPr>
            <w:r>
              <w:rPr>
                <w:color w:val="000000"/>
              </w:rPr>
              <w:t>Önálló vagy csoportban létrehozott alkotás rövid bemutatása és értékelése (pl. közös plakát készítése, kiállítása, szóbeli bemutatása és értékelése).</w:t>
            </w:r>
          </w:p>
          <w:p w:rsidR="00025C37" w:rsidRDefault="00434CD0">
            <w:pPr>
              <w:rPr>
                <w:color w:val="000000"/>
              </w:rPr>
            </w:pPr>
            <w:r>
              <w:rPr>
                <w:color w:val="000000"/>
              </w:rPr>
              <w:t xml:space="preserve">Tanári példa vagy </w:t>
            </w:r>
            <w:proofErr w:type="gramStart"/>
            <w:r>
              <w:rPr>
                <w:color w:val="000000"/>
              </w:rPr>
              <w:t>autentikus</w:t>
            </w:r>
            <w:proofErr w:type="gramEnd"/>
            <w:r>
              <w:rPr>
                <w:color w:val="000000"/>
              </w:rPr>
              <w:t xml:space="preserve"> </w:t>
            </w:r>
            <w:r>
              <w:t>hanganyag</w:t>
            </w:r>
            <w:r>
              <w:rPr>
                <w:color w:val="000000"/>
              </w:rPr>
              <w:t xml:space="preserve"> meghallgatás utáni elismétlése, a célnyelvi normához közelítő kiejtés gyakorlása.</w:t>
            </w:r>
          </w:p>
          <w:p w:rsidR="00025C37" w:rsidRDefault="00434CD0">
            <w:pPr>
              <w:rPr>
                <w:i/>
              </w:rPr>
            </w:pPr>
            <w:r>
              <w:rPr>
                <w:i/>
              </w:rPr>
              <w:t>A fenti tevékenységekhez használható szövegfajták, szövegforrások</w:t>
            </w:r>
          </w:p>
          <w:p w:rsidR="00025C37" w:rsidRDefault="00434CD0">
            <w:r>
              <w:rPr>
                <w:color w:val="000000"/>
              </w:rPr>
              <w:t xml:space="preserve">Rövid történetek, élménybeszámolók, szerepek, leírások (pl. képleírás, tanulói munka bemutatása), előadás, prezentáció, </w:t>
            </w:r>
            <w:proofErr w:type="spellStart"/>
            <w:r>
              <w:rPr>
                <w:color w:val="000000"/>
              </w:rPr>
              <w:t>témakifejtés</w:t>
            </w:r>
            <w:proofErr w:type="spellEnd"/>
            <w:r>
              <w:rPr>
                <w:color w:val="000000"/>
              </w:rPr>
              <w:t>.</w:t>
            </w:r>
          </w:p>
        </w:tc>
      </w:tr>
    </w:tbl>
    <w:p w:rsidR="00025C37" w:rsidRDefault="00025C37"/>
    <w:p w:rsidR="00025C37" w:rsidRDefault="00025C37"/>
    <w:tbl>
      <w:tblPr>
        <w:tblStyle w:val="af5"/>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6801"/>
      </w:tblGrid>
      <w:tr w:rsidR="00025C37">
        <w:trPr>
          <w:trHeight w:val="450"/>
        </w:trPr>
        <w:tc>
          <w:tcPr>
            <w:tcW w:w="2410" w:type="dxa"/>
            <w:vAlign w:val="center"/>
          </w:tcPr>
          <w:p w:rsidR="00025C37" w:rsidRDefault="00434CD0">
            <w:pPr>
              <w:spacing w:before="120"/>
              <w:jc w:val="center"/>
              <w:rPr>
                <w:b/>
              </w:rPr>
            </w:pPr>
            <w:r>
              <w:rPr>
                <w:b/>
              </w:rPr>
              <w:t>Fejlesztési</w:t>
            </w:r>
            <w:r>
              <w:t xml:space="preserve"> </w:t>
            </w:r>
            <w:r>
              <w:rPr>
                <w:b/>
              </w:rPr>
              <w:t>egység</w:t>
            </w:r>
          </w:p>
        </w:tc>
        <w:tc>
          <w:tcPr>
            <w:tcW w:w="6801" w:type="dxa"/>
            <w:vAlign w:val="center"/>
          </w:tcPr>
          <w:p w:rsidR="00025C37" w:rsidRDefault="00434CD0">
            <w:pPr>
              <w:spacing w:before="120"/>
              <w:jc w:val="center"/>
              <w:rPr>
                <w:b/>
              </w:rPr>
            </w:pPr>
            <w:r>
              <w:rPr>
                <w:b/>
              </w:rPr>
              <w:t>Olvasott szöveg értése</w:t>
            </w:r>
          </w:p>
        </w:tc>
      </w:tr>
      <w:tr w:rsidR="00025C37">
        <w:trPr>
          <w:trHeight w:val="720"/>
        </w:trPr>
        <w:tc>
          <w:tcPr>
            <w:tcW w:w="2410" w:type="dxa"/>
            <w:vAlign w:val="center"/>
          </w:tcPr>
          <w:p w:rsidR="00025C37" w:rsidRDefault="00434CD0">
            <w:pPr>
              <w:spacing w:before="120"/>
              <w:jc w:val="center"/>
              <w:rPr>
                <w:b/>
              </w:rPr>
            </w:pPr>
            <w:r>
              <w:rPr>
                <w:b/>
              </w:rPr>
              <w:t>Előzetes tudás</w:t>
            </w:r>
          </w:p>
        </w:tc>
        <w:tc>
          <w:tcPr>
            <w:tcW w:w="6801" w:type="dxa"/>
          </w:tcPr>
          <w:p w:rsidR="00025C37" w:rsidRDefault="00434CD0">
            <w:pPr>
              <w:spacing w:before="120"/>
            </w:pPr>
            <w:r>
              <w:t>A1 nyelvi szint, azaz közös feldolgozást követően egyszerű olvasott szövegek lényegének, tartalmának megértése.</w:t>
            </w:r>
          </w:p>
        </w:tc>
      </w:tr>
      <w:tr w:rsidR="00025C37">
        <w:trPr>
          <w:trHeight w:val="425"/>
        </w:trPr>
        <w:tc>
          <w:tcPr>
            <w:tcW w:w="2410" w:type="dxa"/>
            <w:vAlign w:val="center"/>
          </w:tcPr>
          <w:p w:rsidR="00025C37" w:rsidRDefault="00434CD0">
            <w:pPr>
              <w:spacing w:before="120"/>
              <w:jc w:val="center"/>
              <w:rPr>
                <w:b/>
              </w:rPr>
            </w:pPr>
            <w:r>
              <w:rPr>
                <w:b/>
              </w:rPr>
              <w:t>A tematikai egység nevelési-fejlesztési céljai</w:t>
            </w:r>
          </w:p>
        </w:tc>
        <w:tc>
          <w:tcPr>
            <w:tcW w:w="6801" w:type="dxa"/>
          </w:tcPr>
          <w:p w:rsidR="00025C37" w:rsidRDefault="00434CD0">
            <w:pPr>
              <w:spacing w:before="120"/>
            </w:pPr>
            <w:r>
              <w:t xml:space="preserve">Az ismerős témákról szóló rövid szövegek megértése; </w:t>
            </w:r>
          </w:p>
          <w:p w:rsidR="00025C37" w:rsidRDefault="00434CD0">
            <w:r>
              <w:t xml:space="preserve">az alapvető </w:t>
            </w:r>
            <w:proofErr w:type="gramStart"/>
            <w:r>
              <w:t>információk</w:t>
            </w:r>
            <w:proofErr w:type="gramEnd"/>
            <w:r>
              <w:t xml:space="preserve"> megtalálása az egyszerű, hétköznapi szövegekben;</w:t>
            </w:r>
          </w:p>
          <w:p w:rsidR="00025C37" w:rsidRDefault="00434CD0">
            <w:r>
              <w:t xml:space="preserve">az életkornak megfelelő témájú </w:t>
            </w:r>
            <w:proofErr w:type="gramStart"/>
            <w:r>
              <w:t>autentikus</w:t>
            </w:r>
            <w:proofErr w:type="gramEnd"/>
            <w:r>
              <w:t xml:space="preserve"> szövegek lényegének megértése, a szövegekből az alapvető információk kiszűrése; </w:t>
            </w:r>
          </w:p>
          <w:p w:rsidR="00025C37" w:rsidRDefault="00434CD0">
            <w:r>
              <w:t>az olvasott szövegekre vonatkozó feladatok elvégzése;</w:t>
            </w:r>
          </w:p>
          <w:p w:rsidR="00025C37" w:rsidRDefault="00434CD0">
            <w:r>
              <w:t>a készsége kreatív használata az olvasott szövegek megértéséhez, értelmezéséhez;</w:t>
            </w:r>
          </w:p>
          <w:p w:rsidR="00025C37" w:rsidRDefault="00434CD0">
            <w:r>
              <w:t>tájékozottság növelése a célnyelvi kultúráról;</w:t>
            </w:r>
          </w:p>
          <w:p w:rsidR="00025C37" w:rsidRDefault="00434CD0">
            <w:r>
              <w:t>az érdeklődés fokozása a célnyelvi kultúrába tartozó irodalmi, művészeti alkotások iránt.</w:t>
            </w:r>
          </w:p>
        </w:tc>
      </w:tr>
      <w:tr w:rsidR="00025C37">
        <w:trPr>
          <w:trHeight w:val="403"/>
        </w:trPr>
        <w:tc>
          <w:tcPr>
            <w:tcW w:w="9211" w:type="dxa"/>
            <w:gridSpan w:val="2"/>
            <w:vAlign w:val="center"/>
          </w:tcPr>
          <w:p w:rsidR="00025C37" w:rsidRDefault="00434CD0">
            <w:pPr>
              <w:spacing w:before="120"/>
              <w:jc w:val="center"/>
              <w:rPr>
                <w:b/>
              </w:rPr>
            </w:pPr>
            <w:r>
              <w:rPr>
                <w:b/>
              </w:rPr>
              <w:t>A fejlesztés tartalma</w:t>
            </w:r>
          </w:p>
        </w:tc>
      </w:tr>
      <w:tr w:rsidR="00025C37">
        <w:trPr>
          <w:trHeight w:val="1119"/>
        </w:trPr>
        <w:tc>
          <w:tcPr>
            <w:tcW w:w="9211" w:type="dxa"/>
            <w:gridSpan w:val="2"/>
          </w:tcPr>
          <w:p w:rsidR="00025C37" w:rsidRDefault="00434CD0">
            <w:pPr>
              <w:spacing w:before="120"/>
            </w:pPr>
            <w:r>
              <w:t>Rövid, egyszerű nyelvi eszközökkel, bővülő szókinccsel megfogalmazott szövegek megértése (pl. leírás, történet, párbeszéd a tanulóhoz közel álló témákról).</w:t>
            </w:r>
          </w:p>
          <w:p w:rsidR="00025C37" w:rsidRDefault="00434CD0">
            <w:r>
              <w:t xml:space="preserve">Lényeges </w:t>
            </w:r>
            <w:proofErr w:type="gramStart"/>
            <w:r>
              <w:t>információk</w:t>
            </w:r>
            <w:proofErr w:type="gramEnd"/>
            <w:r>
              <w:t xml:space="preserve"> megtalálása egyszerű szövegekben (pl. hirdetésben, prospektusban, étlapon és menetrendben, rövid újságcikkben, programfüzetben).</w:t>
            </w:r>
          </w:p>
          <w:p w:rsidR="00025C37" w:rsidRDefault="00434CD0">
            <w:r>
              <w:t>Egyszerű üzenetek, levelek, elektronikus üzenetek, SMS-</w:t>
            </w:r>
            <w:proofErr w:type="spellStart"/>
            <w:r>
              <w:t>ek</w:t>
            </w:r>
            <w:proofErr w:type="spellEnd"/>
            <w:r>
              <w:t xml:space="preserve">, bejegyzések megértése. </w:t>
            </w:r>
          </w:p>
          <w:p w:rsidR="00025C37" w:rsidRDefault="00434CD0">
            <w:r>
              <w:t>Egyszerű használati utasítások, instrukciók megértése, követése.</w:t>
            </w:r>
          </w:p>
          <w:p w:rsidR="00025C37" w:rsidRDefault="00434CD0">
            <w:pPr>
              <w:tabs>
                <w:tab w:val="left" w:pos="648"/>
              </w:tabs>
            </w:pPr>
            <w:proofErr w:type="gramStart"/>
            <w:r>
              <w:t>Információ</w:t>
            </w:r>
            <w:proofErr w:type="gramEnd"/>
            <w:r>
              <w:t>szerzés hagyományos és elektronikus forrásokból.</w:t>
            </w:r>
          </w:p>
          <w:p w:rsidR="00025C37" w:rsidRDefault="00434CD0">
            <w:pPr>
              <w:tabs>
                <w:tab w:val="left" w:pos="648"/>
              </w:tabs>
            </w:pPr>
            <w:r>
              <w:t>Egyszerű, rövid történetek, mesék, versek és egyszerűsített célnyelvi irodalmi művek olvasása.</w:t>
            </w:r>
          </w:p>
          <w:p w:rsidR="00025C37" w:rsidRDefault="00434CD0">
            <w:pPr>
              <w:rPr>
                <w:i/>
              </w:rPr>
            </w:pPr>
            <w:r>
              <w:rPr>
                <w:i/>
              </w:rPr>
              <w:t>A fenti tevékenységekhez használható szövegfajták, szövegforrások</w:t>
            </w:r>
          </w:p>
          <w:p w:rsidR="00025C37" w:rsidRDefault="00434CD0">
            <w:r>
              <w:rPr>
                <w:color w:val="000000"/>
              </w:rPr>
              <w:t>Ismeretterjesztő szövegek,</w:t>
            </w:r>
            <w:r>
              <w:t xml:space="preserve"> egyszerűsített irodalmi szövegek, mesék, rövid történetek, versek, dalszövegek, cikkek a korosztálynak szóló újságokból és holnapokról, útleírások, hirdetések, plakátok, hagyományos és elektronikus nyomtatványok, </w:t>
            </w:r>
            <w:r>
              <w:rPr>
                <w:color w:val="000000"/>
              </w:rPr>
              <w:t xml:space="preserve">internetes fórumok hozzászólásai, képregények, </w:t>
            </w:r>
            <w:r>
              <w:t>egyszerű üzenetek, képeslapok, feliratok, étlap, menetrend, egyszerű biztonsági előírások, magánlevelek.</w:t>
            </w:r>
          </w:p>
        </w:tc>
      </w:tr>
    </w:tbl>
    <w:p w:rsidR="00025C37" w:rsidRDefault="00025C37"/>
    <w:p w:rsidR="00025C37" w:rsidRDefault="00025C37">
      <w:pPr>
        <w:rPr>
          <w:b/>
        </w:rPr>
      </w:pPr>
    </w:p>
    <w:tbl>
      <w:tblPr>
        <w:tblStyle w:val="af6"/>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662"/>
      </w:tblGrid>
      <w:tr w:rsidR="00025C37">
        <w:trPr>
          <w:trHeight w:val="720"/>
        </w:trPr>
        <w:tc>
          <w:tcPr>
            <w:tcW w:w="2552" w:type="dxa"/>
            <w:vAlign w:val="center"/>
          </w:tcPr>
          <w:p w:rsidR="00025C37" w:rsidRDefault="00434CD0">
            <w:pPr>
              <w:spacing w:before="120"/>
              <w:jc w:val="center"/>
              <w:rPr>
                <w:b/>
              </w:rPr>
            </w:pPr>
            <w:r>
              <w:rPr>
                <w:b/>
              </w:rPr>
              <w:t>Fejlesztési</w:t>
            </w:r>
            <w:r>
              <w:t xml:space="preserve"> </w:t>
            </w:r>
            <w:r>
              <w:rPr>
                <w:b/>
              </w:rPr>
              <w:t>egység</w:t>
            </w:r>
          </w:p>
        </w:tc>
        <w:tc>
          <w:tcPr>
            <w:tcW w:w="6662" w:type="dxa"/>
            <w:vAlign w:val="center"/>
          </w:tcPr>
          <w:p w:rsidR="00025C37" w:rsidRDefault="00434CD0">
            <w:pPr>
              <w:spacing w:before="120"/>
              <w:jc w:val="center"/>
              <w:rPr>
                <w:b/>
              </w:rPr>
            </w:pPr>
            <w:r>
              <w:rPr>
                <w:b/>
              </w:rPr>
              <w:t>Íráskészség</w:t>
            </w:r>
          </w:p>
        </w:tc>
      </w:tr>
      <w:tr w:rsidR="00025C37">
        <w:trPr>
          <w:trHeight w:val="720"/>
        </w:trPr>
        <w:tc>
          <w:tcPr>
            <w:tcW w:w="2552" w:type="dxa"/>
            <w:vAlign w:val="center"/>
          </w:tcPr>
          <w:p w:rsidR="00025C37" w:rsidRDefault="00434CD0">
            <w:pPr>
              <w:spacing w:before="120"/>
              <w:jc w:val="center"/>
              <w:rPr>
                <w:b/>
              </w:rPr>
            </w:pPr>
            <w:r>
              <w:rPr>
                <w:b/>
              </w:rPr>
              <w:t>Előzetes tudás</w:t>
            </w:r>
          </w:p>
        </w:tc>
        <w:tc>
          <w:tcPr>
            <w:tcW w:w="6662" w:type="dxa"/>
          </w:tcPr>
          <w:p w:rsidR="00025C37" w:rsidRDefault="00434CD0">
            <w:pPr>
              <w:spacing w:before="120"/>
            </w:pPr>
            <w:r>
              <w:t>A1 nyelvi szint, azaz ismert témáról rövid, egyszerű mondatok írása; mintát követve különböző műfajú és a tanulók életkorának megfelelő témájú szövegek alkotása.</w:t>
            </w:r>
          </w:p>
        </w:tc>
      </w:tr>
      <w:tr w:rsidR="00025C37">
        <w:trPr>
          <w:trHeight w:val="708"/>
        </w:trPr>
        <w:tc>
          <w:tcPr>
            <w:tcW w:w="2552" w:type="dxa"/>
            <w:vAlign w:val="center"/>
          </w:tcPr>
          <w:p w:rsidR="00025C37" w:rsidRDefault="00434CD0">
            <w:pPr>
              <w:spacing w:before="120"/>
              <w:jc w:val="center"/>
              <w:rPr>
                <w:b/>
              </w:rPr>
            </w:pPr>
            <w:r>
              <w:rPr>
                <w:b/>
              </w:rPr>
              <w:t>A tematikai egység nevelési-fejlesztési céljai</w:t>
            </w:r>
          </w:p>
        </w:tc>
        <w:tc>
          <w:tcPr>
            <w:tcW w:w="6662" w:type="dxa"/>
          </w:tcPr>
          <w:p w:rsidR="00025C37" w:rsidRDefault="00434CD0">
            <w:pPr>
              <w:spacing w:before="120"/>
            </w:pPr>
            <w:r>
              <w:t>Összefüggő mondatok írása a közvetlen környezettel kapcsolatos témákról;</w:t>
            </w:r>
          </w:p>
          <w:p w:rsidR="00025C37" w:rsidRDefault="00434CD0">
            <w:r>
              <w:t xml:space="preserve">az írás kommunikációs eszközként történő használata egyszerű </w:t>
            </w:r>
            <w:proofErr w:type="gramStart"/>
            <w:r>
              <w:t>interakciókban</w:t>
            </w:r>
            <w:proofErr w:type="gramEnd"/>
            <w:r>
              <w:t>;</w:t>
            </w:r>
          </w:p>
          <w:p w:rsidR="00025C37" w:rsidRDefault="00434CD0">
            <w:r>
              <w:t>gondolatok kifejezése egyszerű kötőszavakkal összekapcsolt mondatsorokban;</w:t>
            </w:r>
          </w:p>
          <w:p w:rsidR="00025C37" w:rsidRDefault="00434CD0">
            <w:r>
              <w:t>a nyelvismeret kreatívan alkalmazása egyszerű szövegek írására az őt érdeklő, ismert témákról;</w:t>
            </w:r>
          </w:p>
          <w:p w:rsidR="00025C37" w:rsidRDefault="00434CD0">
            <w:r>
              <w:t>az alapvető írásbeli műfajok sajátos szerkezeti és stílusjegyeinek felismerése és követése.</w:t>
            </w:r>
          </w:p>
        </w:tc>
      </w:tr>
      <w:tr w:rsidR="00025C37">
        <w:trPr>
          <w:trHeight w:val="418"/>
        </w:trPr>
        <w:tc>
          <w:tcPr>
            <w:tcW w:w="9214" w:type="dxa"/>
            <w:gridSpan w:val="2"/>
            <w:vAlign w:val="center"/>
          </w:tcPr>
          <w:p w:rsidR="00025C37" w:rsidRDefault="00434CD0">
            <w:pPr>
              <w:spacing w:before="120"/>
              <w:jc w:val="center"/>
              <w:rPr>
                <w:b/>
              </w:rPr>
            </w:pPr>
            <w:r>
              <w:rPr>
                <w:b/>
              </w:rPr>
              <w:t>A fejlesztés tartalma</w:t>
            </w:r>
          </w:p>
        </w:tc>
      </w:tr>
      <w:tr w:rsidR="00025C37">
        <w:trPr>
          <w:trHeight w:val="1261"/>
        </w:trPr>
        <w:tc>
          <w:tcPr>
            <w:tcW w:w="9214" w:type="dxa"/>
            <w:gridSpan w:val="2"/>
          </w:tcPr>
          <w:p w:rsidR="00025C37" w:rsidRDefault="00434CD0">
            <w:pPr>
              <w:spacing w:before="120"/>
            </w:pPr>
            <w:r>
              <w:t>Szavak és rövid szövegek másolása és diktálás utáni leírása.</w:t>
            </w:r>
          </w:p>
          <w:p w:rsidR="00025C37" w:rsidRDefault="00434CD0">
            <w:r>
              <w:t>Egyszerű szerkezetű, összefüggő mondatok írása a tanuló közvetlen környezetével kapcsolatos témákról, különböző szövegtípusok létrehozása (pl. leírás, élménybeszámoló, párbeszéd).</w:t>
            </w:r>
          </w:p>
          <w:p w:rsidR="00025C37" w:rsidRDefault="00434CD0">
            <w:r>
              <w:t>Egyszerű szövegek írása kommunikációs céllal (pl. levél, üzenet, blogbejegyzés, fórumbejegyzés).</w:t>
            </w:r>
          </w:p>
          <w:p w:rsidR="00025C37" w:rsidRDefault="00434CD0">
            <w:r>
              <w:t xml:space="preserve">Egyszerű írásos minták követése, kreatív átdolgozása, </w:t>
            </w:r>
            <w:proofErr w:type="gramStart"/>
            <w:r>
              <w:t>aktuális</w:t>
            </w:r>
            <w:proofErr w:type="gramEnd"/>
            <w:r>
              <w:t>, konkrét és személyes tartalmakkal való megtöltése (pl. egyszerű, személyes témákról minta alapján vers, dalszöveg, rap írása).</w:t>
            </w:r>
          </w:p>
          <w:p w:rsidR="00025C37" w:rsidRDefault="00434CD0">
            <w:r>
              <w:t>Gondolatok összekapcsolása egyszerű kötőszavakkal (pl. és, vagy, mert, de, ezért, azután).</w:t>
            </w:r>
          </w:p>
          <w:p w:rsidR="00025C37" w:rsidRDefault="00434CD0">
            <w:r>
              <w:t xml:space="preserve">Gyakori írásbeli műfajok legalapvetőbb szerkezeti és stílusjegyeinek követése saját írásmű létrehozása során (pl. megszólítás levélben, e-mailben, záró </w:t>
            </w:r>
            <w:proofErr w:type="gramStart"/>
            <w:r>
              <w:t>formula</w:t>
            </w:r>
            <w:proofErr w:type="gramEnd"/>
            <w:r>
              <w:t>).</w:t>
            </w:r>
          </w:p>
          <w:p w:rsidR="00025C37" w:rsidRDefault="00434CD0">
            <w:r>
              <w:t>A mondanivaló közvetítése vizuális eszközökkel (pl. szövegkiemelés, internetes, vagy SMS-ben használt emotikon, rajz, ábra, diasor).</w:t>
            </w:r>
          </w:p>
          <w:p w:rsidR="00025C37" w:rsidRDefault="00434CD0">
            <w:pPr>
              <w:rPr>
                <w:i/>
              </w:rPr>
            </w:pPr>
            <w:r>
              <w:rPr>
                <w:i/>
              </w:rPr>
              <w:t>A fenti tevékenységekhez használható szövegfajták, szövegforrások</w:t>
            </w:r>
          </w:p>
          <w:p w:rsidR="00025C37" w:rsidRDefault="00434CD0">
            <w:r>
              <w:t>Leírás, ismertető, képaláírás, élménybeszámoló, párbeszéd, üzenet, levél, email, SMS, blogbejegyzés.</w:t>
            </w:r>
          </w:p>
        </w:tc>
      </w:tr>
    </w:tbl>
    <w:p w:rsidR="00025C37" w:rsidRDefault="00025C37"/>
    <w:p w:rsidR="00025C37" w:rsidRDefault="00025C37"/>
    <w:tbl>
      <w:tblPr>
        <w:tblStyle w:val="af7"/>
        <w:tblW w:w="9351"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35"/>
        <w:gridCol w:w="2716"/>
      </w:tblGrid>
      <w:tr w:rsidR="00025C37">
        <w:tc>
          <w:tcPr>
            <w:tcW w:w="9351" w:type="dxa"/>
            <w:gridSpan w:val="2"/>
            <w:vAlign w:val="center"/>
          </w:tcPr>
          <w:p w:rsidR="00025C37" w:rsidRDefault="00434CD0">
            <w:pPr>
              <w:spacing w:before="120"/>
              <w:ind w:left="108"/>
              <w:jc w:val="center"/>
              <w:rPr>
                <w:i/>
              </w:rPr>
            </w:pPr>
            <w:r>
              <w:rPr>
                <w:b/>
              </w:rPr>
              <w:t>Ajánlott témakörök a 9/Ny és a 9</w:t>
            </w:r>
            <w:r>
              <w:rPr>
                <w:color w:val="333333"/>
                <w:sz w:val="18"/>
                <w:szCs w:val="18"/>
              </w:rPr>
              <w:t>–</w:t>
            </w:r>
            <w:r>
              <w:rPr>
                <w:b/>
              </w:rPr>
              <w:t>12. évfolyamokra</w:t>
            </w:r>
          </w:p>
        </w:tc>
      </w:tr>
      <w:tr w:rsidR="00025C37">
        <w:trPr>
          <w:trHeight w:val="307"/>
        </w:trPr>
        <w:tc>
          <w:tcPr>
            <w:tcW w:w="6635" w:type="dxa"/>
            <w:vAlign w:val="center"/>
          </w:tcPr>
          <w:p w:rsidR="00025C37" w:rsidRDefault="00434CD0">
            <w:pPr>
              <w:spacing w:before="120"/>
              <w:ind w:left="108"/>
              <w:jc w:val="center"/>
              <w:rPr>
                <w:b/>
              </w:rPr>
            </w:pPr>
            <w:r>
              <w:rPr>
                <w:b/>
              </w:rPr>
              <w:t>Témák</w:t>
            </w:r>
          </w:p>
        </w:tc>
        <w:tc>
          <w:tcPr>
            <w:tcW w:w="2716" w:type="dxa"/>
            <w:vAlign w:val="center"/>
          </w:tcPr>
          <w:p w:rsidR="00025C37" w:rsidRDefault="00434CD0">
            <w:pPr>
              <w:spacing w:before="120"/>
              <w:jc w:val="center"/>
              <w:rPr>
                <w:b/>
              </w:rPr>
            </w:pPr>
            <w:r>
              <w:rPr>
                <w:b/>
              </w:rPr>
              <w:t>Kapcsolódási pontok</w:t>
            </w:r>
          </w:p>
        </w:tc>
      </w:tr>
      <w:tr w:rsidR="00025C37">
        <w:tc>
          <w:tcPr>
            <w:tcW w:w="6635" w:type="dxa"/>
            <w:tcMar>
              <w:left w:w="108" w:type="dxa"/>
              <w:right w:w="108" w:type="dxa"/>
            </w:tcMar>
          </w:tcPr>
          <w:p w:rsidR="00025C37" w:rsidRDefault="00434CD0">
            <w:pPr>
              <w:spacing w:before="120"/>
              <w:rPr>
                <w:i/>
              </w:rPr>
            </w:pPr>
            <w:r>
              <w:rPr>
                <w:i/>
              </w:rPr>
              <w:t xml:space="preserve">Személyes vonatkozások, család </w:t>
            </w:r>
          </w:p>
          <w:p w:rsidR="00025C37" w:rsidRDefault="00434CD0">
            <w:r>
              <w:t>A tanuló személye, életrajza, életének fontos állomásai.</w:t>
            </w:r>
          </w:p>
          <w:p w:rsidR="00025C37" w:rsidRDefault="00434CD0">
            <w:r>
              <w:t>Személyes tervek.</w:t>
            </w:r>
          </w:p>
          <w:p w:rsidR="00025C37" w:rsidRDefault="00434CD0">
            <w:r>
              <w:t>Családi élet, családi kapcsolatok.</w:t>
            </w:r>
          </w:p>
          <w:p w:rsidR="00025C37" w:rsidRDefault="00434CD0">
            <w:r>
              <w:t>A családi élet mindennapjai, otthoni teendők.</w:t>
            </w:r>
          </w:p>
          <w:p w:rsidR="00025C37" w:rsidRDefault="00434CD0">
            <w:r>
              <w:t>Egyén és család nálunk és a célországokban.</w:t>
            </w:r>
          </w:p>
        </w:tc>
        <w:tc>
          <w:tcPr>
            <w:tcW w:w="2716" w:type="dxa"/>
            <w:tcMar>
              <w:left w:w="108" w:type="dxa"/>
              <w:right w:w="108" w:type="dxa"/>
            </w:tcMar>
          </w:tcPr>
          <w:p w:rsidR="00025C37" w:rsidRDefault="00434CD0">
            <w:pPr>
              <w:spacing w:before="120"/>
            </w:pPr>
            <w:r>
              <w:rPr>
                <w:i/>
              </w:rPr>
              <w:t>Technika, életvitel és gyakorlat</w:t>
            </w:r>
            <w:r>
              <w:t>: család és háztartás.</w:t>
            </w:r>
          </w:p>
          <w:p w:rsidR="00025C37" w:rsidRDefault="00025C37"/>
          <w:p w:rsidR="00025C37" w:rsidRDefault="00434CD0">
            <w:proofErr w:type="gramStart"/>
            <w:r>
              <w:rPr>
                <w:i/>
              </w:rPr>
              <w:t>Etika</w:t>
            </w:r>
            <w:proofErr w:type="gramEnd"/>
            <w:r>
              <w:t>: generációk kapcsolata, családi élet.</w:t>
            </w:r>
          </w:p>
        </w:tc>
      </w:tr>
      <w:tr w:rsidR="00025C37">
        <w:tc>
          <w:tcPr>
            <w:tcW w:w="6635" w:type="dxa"/>
            <w:tcMar>
              <w:left w:w="108" w:type="dxa"/>
              <w:right w:w="108" w:type="dxa"/>
            </w:tcMar>
          </w:tcPr>
          <w:p w:rsidR="00025C37" w:rsidRDefault="00434CD0">
            <w:pPr>
              <w:spacing w:before="120"/>
              <w:rPr>
                <w:i/>
              </w:rPr>
            </w:pPr>
            <w:r>
              <w:rPr>
                <w:i/>
              </w:rPr>
              <w:t xml:space="preserve">Ember és társadalom </w:t>
            </w:r>
          </w:p>
          <w:p w:rsidR="00025C37" w:rsidRDefault="00434CD0">
            <w:r>
              <w:t>Emberek külső és belső jellemzése.</w:t>
            </w:r>
          </w:p>
          <w:p w:rsidR="00025C37" w:rsidRDefault="00434CD0">
            <w:r>
              <w:t>Baráti kör.</w:t>
            </w:r>
          </w:p>
          <w:p w:rsidR="00025C37" w:rsidRDefault="00434CD0">
            <w:r>
              <w:t>A tizenévesek világa: kapcsolat a kortársakkal, felnőttekkel.</w:t>
            </w:r>
          </w:p>
          <w:p w:rsidR="00025C37" w:rsidRDefault="00434CD0">
            <w:r>
              <w:lastRenderedPageBreak/>
              <w:t>Női és férfi szerepek, ismerkedés, házasság.</w:t>
            </w:r>
          </w:p>
          <w:p w:rsidR="00025C37" w:rsidRDefault="00434CD0">
            <w:r>
              <w:t>Felelősségvállalás másokért, rászorulók segítése.</w:t>
            </w:r>
          </w:p>
          <w:p w:rsidR="00025C37" w:rsidRDefault="00434CD0">
            <w:r>
              <w:t>Ünnepek, családi ünnepek.</w:t>
            </w:r>
          </w:p>
          <w:p w:rsidR="00025C37" w:rsidRDefault="00434CD0">
            <w:r>
              <w:t>Öltözködés, divat.</w:t>
            </w:r>
          </w:p>
          <w:p w:rsidR="00025C37" w:rsidRDefault="00434CD0">
            <w:r>
              <w:t xml:space="preserve">Hasonlóságok és különbségek az emberek között, </w:t>
            </w:r>
            <w:proofErr w:type="gramStart"/>
            <w:r>
              <w:t>tolerancia</w:t>
            </w:r>
            <w:proofErr w:type="gramEnd"/>
            <w:r>
              <w:t>, pl. fogyatékkal élők.</w:t>
            </w:r>
          </w:p>
          <w:p w:rsidR="00025C37" w:rsidRDefault="00434CD0">
            <w:proofErr w:type="gramStart"/>
            <w:r>
              <w:t>Konfliktusok</w:t>
            </w:r>
            <w:proofErr w:type="gramEnd"/>
            <w:r>
              <w:t xml:space="preserve"> és kezelésük.</w:t>
            </w:r>
          </w:p>
          <w:p w:rsidR="00025C37" w:rsidRDefault="00434CD0">
            <w:r>
              <w:t>Társadalmi szokások nálunk és a célországokban.</w:t>
            </w:r>
          </w:p>
        </w:tc>
        <w:tc>
          <w:tcPr>
            <w:tcW w:w="2716" w:type="dxa"/>
            <w:tcMar>
              <w:left w:w="108" w:type="dxa"/>
              <w:right w:w="108" w:type="dxa"/>
            </w:tcMar>
          </w:tcPr>
          <w:p w:rsidR="00025C37" w:rsidRDefault="00434CD0">
            <w:pPr>
              <w:spacing w:before="120"/>
            </w:pPr>
            <w:proofErr w:type="gramStart"/>
            <w:r>
              <w:rPr>
                <w:i/>
              </w:rPr>
              <w:lastRenderedPageBreak/>
              <w:t>Etika</w:t>
            </w:r>
            <w:proofErr w:type="gramEnd"/>
            <w:r>
              <w:t xml:space="preserve">: társas kapcsolatok, előítélet, tolerancia, bizalom, együttérzés; </w:t>
            </w:r>
            <w:r>
              <w:lastRenderedPageBreak/>
              <w:t>fogyatékkal élők, szegények és gazdagok.</w:t>
            </w:r>
          </w:p>
          <w:p w:rsidR="00025C37" w:rsidRDefault="00025C37"/>
          <w:p w:rsidR="00025C37" w:rsidRDefault="00434CD0">
            <w:r>
              <w:rPr>
                <w:i/>
              </w:rPr>
              <w:t>Történelem, társadalmi és állampolgári ismere</w:t>
            </w:r>
            <w:r>
              <w:t>tek: a jövedelem szerepe a családban, kiadás, bevétel, megtakarítás, hitel, rezsi, zsebpénz.</w:t>
            </w:r>
          </w:p>
          <w:p w:rsidR="00025C37" w:rsidRDefault="00025C37"/>
          <w:p w:rsidR="00025C37" w:rsidRDefault="00434CD0">
            <w:r>
              <w:rPr>
                <w:i/>
              </w:rPr>
              <w:t>Technika, életvitel és gyakorlat</w:t>
            </w:r>
            <w:r>
              <w:t>: tudatos vásárlás.</w:t>
            </w:r>
          </w:p>
          <w:p w:rsidR="00025C37" w:rsidRDefault="00025C37"/>
          <w:p w:rsidR="00025C37" w:rsidRDefault="00434CD0">
            <w:r>
              <w:rPr>
                <w:i/>
              </w:rPr>
              <w:t>Földrajz; biológia-egészségtan</w:t>
            </w:r>
            <w:r>
              <w:t>: biotermékek.</w:t>
            </w:r>
          </w:p>
        </w:tc>
      </w:tr>
      <w:tr w:rsidR="00025C37">
        <w:tc>
          <w:tcPr>
            <w:tcW w:w="6635" w:type="dxa"/>
            <w:tcMar>
              <w:left w:w="108" w:type="dxa"/>
              <w:right w:w="108" w:type="dxa"/>
            </w:tcMar>
          </w:tcPr>
          <w:p w:rsidR="00025C37" w:rsidRDefault="00434CD0">
            <w:pPr>
              <w:spacing w:before="120"/>
              <w:rPr>
                <w:i/>
              </w:rPr>
            </w:pPr>
            <w:r>
              <w:rPr>
                <w:i/>
              </w:rPr>
              <w:lastRenderedPageBreak/>
              <w:t>Környezetünk</w:t>
            </w:r>
          </w:p>
          <w:p w:rsidR="00025C37" w:rsidRDefault="00434CD0">
            <w:r>
              <w:t>Az otthon, a lakóhely és környéke (a lakószoba, a lakás, a ház bemutatása).</w:t>
            </w:r>
          </w:p>
          <w:p w:rsidR="00025C37" w:rsidRDefault="00434CD0">
            <w:r>
              <w:t>A lakóhely nevezetességei, szolgáltatások, szórakozási lehetőségek.</w:t>
            </w:r>
          </w:p>
          <w:p w:rsidR="00025C37" w:rsidRDefault="00434CD0">
            <w:r>
              <w:t>A városi és a vidéki élet összehasonlítása.</w:t>
            </w:r>
          </w:p>
          <w:p w:rsidR="00025C37" w:rsidRDefault="00434CD0">
            <w:r>
              <w:t>Növények és állatok a környezetünkben.</w:t>
            </w:r>
          </w:p>
          <w:p w:rsidR="00025C37" w:rsidRDefault="00434CD0">
            <w:r>
              <w:t>Időjárás, éghajlat.</w:t>
            </w:r>
          </w:p>
          <w:p w:rsidR="00025C37" w:rsidRDefault="00434CD0">
            <w:r>
              <w:t xml:space="preserve">Környezetvédelem a szűkebb környezetünkben és </w:t>
            </w:r>
            <w:proofErr w:type="gramStart"/>
            <w:r>
              <w:t>globálisan</w:t>
            </w:r>
            <w:proofErr w:type="gramEnd"/>
            <w:r>
              <w:t xml:space="preserve"> - Mit tehetünk környezetünkért és a természet megóvásáért, a fenntarthatóságért?</w:t>
            </w:r>
          </w:p>
        </w:tc>
        <w:tc>
          <w:tcPr>
            <w:tcW w:w="2716" w:type="dxa"/>
            <w:tcMar>
              <w:left w:w="108" w:type="dxa"/>
              <w:right w:w="108" w:type="dxa"/>
            </w:tcMar>
          </w:tcPr>
          <w:p w:rsidR="00025C37" w:rsidRDefault="00434CD0">
            <w:pPr>
              <w:spacing w:before="120"/>
            </w:pPr>
            <w:r>
              <w:rPr>
                <w:i/>
              </w:rPr>
              <w:t>Technika, életvitel és gyakorlat</w:t>
            </w:r>
            <w:r>
              <w:t>: fenntarthatóság, környezettudatosság otthon és a lakókörnyezetben, víz és energiatakarékosság, újrahasznosítás.</w:t>
            </w:r>
          </w:p>
          <w:p w:rsidR="00025C37" w:rsidRDefault="00025C37"/>
          <w:p w:rsidR="00025C37" w:rsidRDefault="00434CD0">
            <w:r>
              <w:rPr>
                <w:i/>
              </w:rPr>
              <w:t xml:space="preserve">Történelem, társadalmi és állampolgári ismeretek. </w:t>
            </w:r>
            <w:r>
              <w:t>lakóhely és környék hagyományai.</w:t>
            </w:r>
          </w:p>
          <w:p w:rsidR="00025C37" w:rsidRDefault="00025C37"/>
          <w:p w:rsidR="00025C37" w:rsidRDefault="00434CD0">
            <w:r>
              <w:rPr>
                <w:i/>
              </w:rPr>
              <w:t>Biológia-egészségtan</w:t>
            </w:r>
            <w:r>
              <w:t>: élőhely, életközösség, védett természeti érték, változatos élővilág.</w:t>
            </w:r>
          </w:p>
          <w:p w:rsidR="00025C37" w:rsidRDefault="00025C37"/>
          <w:p w:rsidR="00025C37" w:rsidRDefault="00434CD0">
            <w:r>
              <w:rPr>
                <w:i/>
              </w:rPr>
              <w:t>Földrajz</w:t>
            </w:r>
            <w:r>
              <w:t xml:space="preserve">: településtípusok; </w:t>
            </w:r>
            <w:proofErr w:type="gramStart"/>
            <w:r>
              <w:t>globális</w:t>
            </w:r>
            <w:proofErr w:type="gramEnd"/>
            <w:r>
              <w:t xml:space="preserve"> problémák, életminőségek különbségei; a Föld mozgása, az időjárás tényezői, a Föld szépsége, egyedisége.</w:t>
            </w:r>
          </w:p>
        </w:tc>
      </w:tr>
      <w:tr w:rsidR="00025C37">
        <w:tc>
          <w:tcPr>
            <w:tcW w:w="6635" w:type="dxa"/>
            <w:tcMar>
              <w:left w:w="108" w:type="dxa"/>
              <w:right w:w="108" w:type="dxa"/>
            </w:tcMar>
          </w:tcPr>
          <w:p w:rsidR="00025C37" w:rsidRDefault="00434CD0">
            <w:pPr>
              <w:spacing w:before="120"/>
              <w:rPr>
                <w:i/>
              </w:rPr>
            </w:pPr>
            <w:r>
              <w:rPr>
                <w:i/>
              </w:rPr>
              <w:t>Az iskola</w:t>
            </w:r>
          </w:p>
          <w:p w:rsidR="00025C37" w:rsidRDefault="00434CD0">
            <w:r>
              <w:t>Saját iskolájának bemutatása (sajátosságok, pl. szakmai képzés, tagozat).</w:t>
            </w:r>
          </w:p>
          <w:p w:rsidR="00025C37" w:rsidRDefault="00434CD0">
            <w:r>
              <w:t>Tantárgyak, órarend, érdeklődési kör, tanulmányi munka nálunk és más országokban.</w:t>
            </w:r>
          </w:p>
          <w:p w:rsidR="00025C37" w:rsidRDefault="00434CD0">
            <w:r>
              <w:t>Az ismeretszerzés különböző módjai.</w:t>
            </w:r>
          </w:p>
          <w:p w:rsidR="00025C37" w:rsidRDefault="00434CD0">
            <w:r>
              <w:t>A nyelvtanulás, a nyelvtudás szerepe, fontossága.</w:t>
            </w:r>
          </w:p>
          <w:p w:rsidR="00025C37" w:rsidRDefault="00434CD0">
            <w:r>
              <w:t>Az internet szerepe az iskolában, a tanulásban.</w:t>
            </w:r>
          </w:p>
          <w:p w:rsidR="00025C37" w:rsidRDefault="00434CD0">
            <w:r>
              <w:lastRenderedPageBreak/>
              <w:t>Az iskolai élet tanuláson kívüli eseményei.</w:t>
            </w:r>
          </w:p>
          <w:p w:rsidR="00025C37" w:rsidRDefault="00434CD0">
            <w:r>
              <w:t>Iskolai hagyományok nálunk és a célországokban.</w:t>
            </w:r>
          </w:p>
        </w:tc>
        <w:tc>
          <w:tcPr>
            <w:tcW w:w="2716" w:type="dxa"/>
            <w:tcMar>
              <w:left w:w="108" w:type="dxa"/>
              <w:right w:w="108" w:type="dxa"/>
            </w:tcMar>
          </w:tcPr>
          <w:p w:rsidR="00025C37" w:rsidRDefault="00434CD0">
            <w:pPr>
              <w:spacing w:before="120"/>
            </w:pPr>
            <w:r>
              <w:rPr>
                <w:i/>
              </w:rPr>
              <w:lastRenderedPageBreak/>
              <w:t>Történelem, társadalmi és állampolgári ismeretek</w:t>
            </w:r>
            <w:r>
              <w:t>: a tudás fogalmának átalakulása, a tanulás technikái, élethosszig tartó tanulás.</w:t>
            </w:r>
          </w:p>
          <w:p w:rsidR="00025C37" w:rsidRDefault="00025C37"/>
          <w:p w:rsidR="00025C37" w:rsidRDefault="00434CD0">
            <w:r>
              <w:rPr>
                <w:i/>
              </w:rPr>
              <w:lastRenderedPageBreak/>
              <w:t>Informatika</w:t>
            </w:r>
            <w:r>
              <w:t xml:space="preserve">: digitális tudásbázisok, könyvtári </w:t>
            </w:r>
            <w:proofErr w:type="gramStart"/>
            <w:r>
              <w:t>információs</w:t>
            </w:r>
            <w:proofErr w:type="gramEnd"/>
            <w:r>
              <w:t xml:space="preserve"> rendszerek.</w:t>
            </w:r>
          </w:p>
        </w:tc>
      </w:tr>
      <w:tr w:rsidR="00025C37">
        <w:tc>
          <w:tcPr>
            <w:tcW w:w="6635" w:type="dxa"/>
            <w:tcMar>
              <w:left w:w="108" w:type="dxa"/>
              <w:right w:w="108" w:type="dxa"/>
            </w:tcMar>
          </w:tcPr>
          <w:p w:rsidR="00025C37" w:rsidRDefault="00434CD0">
            <w:pPr>
              <w:spacing w:before="120"/>
              <w:rPr>
                <w:i/>
              </w:rPr>
            </w:pPr>
            <w:r>
              <w:rPr>
                <w:i/>
              </w:rPr>
              <w:lastRenderedPageBreak/>
              <w:t>A munka világa</w:t>
            </w:r>
          </w:p>
          <w:p w:rsidR="00025C37" w:rsidRDefault="00434CD0">
            <w:r>
              <w:t>Diákmunka, nyári munkavállalás.</w:t>
            </w:r>
          </w:p>
          <w:p w:rsidR="00025C37" w:rsidRDefault="00434CD0">
            <w:r>
              <w:t xml:space="preserve">Foglalkozások és a szükséges </w:t>
            </w:r>
            <w:proofErr w:type="gramStart"/>
            <w:r>
              <w:t>kompetenciák</w:t>
            </w:r>
            <w:proofErr w:type="gramEnd"/>
            <w:r>
              <w:t>, rutinok, kötelességek.</w:t>
            </w:r>
          </w:p>
          <w:p w:rsidR="00025C37" w:rsidRDefault="00434CD0">
            <w:r>
              <w:t>Pályaválasztás, továbbtanulás vagy munkába állás.</w:t>
            </w:r>
          </w:p>
          <w:p w:rsidR="00025C37" w:rsidRDefault="00434CD0">
            <w:r>
              <w:t>Önéletrajz, állásinterjú.</w:t>
            </w:r>
          </w:p>
        </w:tc>
        <w:tc>
          <w:tcPr>
            <w:tcW w:w="2716" w:type="dxa"/>
            <w:tcMar>
              <w:left w:w="108" w:type="dxa"/>
              <w:right w:w="108" w:type="dxa"/>
            </w:tcMar>
          </w:tcPr>
          <w:p w:rsidR="00025C37" w:rsidRDefault="00434CD0">
            <w:pPr>
              <w:spacing w:before="120"/>
            </w:pPr>
            <w:r>
              <w:rPr>
                <w:i/>
              </w:rPr>
              <w:t>Technika, életvitel és gyakorlat</w:t>
            </w:r>
            <w:r>
              <w:t>: pályaorientáció és munka.</w:t>
            </w:r>
          </w:p>
        </w:tc>
      </w:tr>
      <w:tr w:rsidR="00025C37">
        <w:tc>
          <w:tcPr>
            <w:tcW w:w="6635" w:type="dxa"/>
            <w:tcMar>
              <w:left w:w="108" w:type="dxa"/>
              <w:right w:w="108" w:type="dxa"/>
            </w:tcMar>
          </w:tcPr>
          <w:p w:rsidR="00025C37" w:rsidRDefault="00434CD0">
            <w:pPr>
              <w:spacing w:before="120"/>
              <w:rPr>
                <w:i/>
              </w:rPr>
            </w:pPr>
            <w:r>
              <w:rPr>
                <w:i/>
              </w:rPr>
              <w:t>Életmód</w:t>
            </w:r>
          </w:p>
          <w:p w:rsidR="00025C37" w:rsidRDefault="00434CD0">
            <w:r>
              <w:t>Napirend, időbeosztás.</w:t>
            </w:r>
          </w:p>
          <w:p w:rsidR="00025C37" w:rsidRDefault="00434CD0">
            <w:r>
              <w:t>Az egészséges életmód (a helyes és a helytelen táplálkozás, a testmozgás szerepe az egészség megőrzésében, testápolás).</w:t>
            </w:r>
          </w:p>
          <w:p w:rsidR="00025C37" w:rsidRDefault="00434CD0">
            <w:r>
              <w:t>Életünk és a stressz.</w:t>
            </w:r>
          </w:p>
          <w:p w:rsidR="00025C37" w:rsidRDefault="00434CD0">
            <w:r>
              <w:t>Étkezési szokások a családban.</w:t>
            </w:r>
          </w:p>
          <w:p w:rsidR="00025C37" w:rsidRDefault="00434CD0">
            <w:r>
              <w:t>Ételek, kedvenc ételek, sütés-főzés.</w:t>
            </w:r>
          </w:p>
          <w:p w:rsidR="00025C37" w:rsidRDefault="00434CD0">
            <w:r>
              <w:t>Étkezés iskolai menzán, éttermekben, gyorséttermekben.</w:t>
            </w:r>
          </w:p>
          <w:p w:rsidR="00025C37" w:rsidRDefault="00434CD0">
            <w:r>
              <w:t>Ételrendelés telefonon és interneten.</w:t>
            </w:r>
          </w:p>
          <w:p w:rsidR="00025C37" w:rsidRDefault="00434CD0">
            <w:r>
              <w:t>Gyakori betegségek, sérülések, baleset.</w:t>
            </w:r>
          </w:p>
          <w:p w:rsidR="00025C37" w:rsidRDefault="00434CD0">
            <w:r>
              <w:t>Gyógykezelés (háziorvos, szakorvos, kórházak, alternatív gyógymódok).</w:t>
            </w:r>
          </w:p>
          <w:p w:rsidR="00025C37" w:rsidRDefault="00434CD0">
            <w:r>
              <w:t>Életmód nálunk és más országokban.</w:t>
            </w:r>
          </w:p>
          <w:p w:rsidR="00025C37" w:rsidRDefault="00434CD0">
            <w:r>
              <w:t>Függőségek (dohányzás, alkohol, internet, drog stb.).</w:t>
            </w:r>
          </w:p>
        </w:tc>
        <w:tc>
          <w:tcPr>
            <w:tcW w:w="2716" w:type="dxa"/>
            <w:tcMar>
              <w:left w:w="108" w:type="dxa"/>
              <w:right w:w="108" w:type="dxa"/>
            </w:tcMar>
          </w:tcPr>
          <w:p w:rsidR="00025C37" w:rsidRDefault="00434CD0">
            <w:pPr>
              <w:spacing w:before="120"/>
            </w:pPr>
            <w:r>
              <w:rPr>
                <w:i/>
              </w:rPr>
              <w:t>Technika, életvitel és gyakorlat</w:t>
            </w:r>
            <w:r>
              <w:t>: testi és lelki egészség, balesetek megelőzése, egészséges ételek.</w:t>
            </w:r>
          </w:p>
          <w:p w:rsidR="00025C37" w:rsidRDefault="00025C37">
            <w:pPr>
              <w:spacing w:before="120"/>
            </w:pPr>
          </w:p>
          <w:p w:rsidR="00025C37" w:rsidRDefault="00434CD0">
            <w:r>
              <w:rPr>
                <w:i/>
              </w:rPr>
              <w:t>Biológia-egészségtan</w:t>
            </w:r>
            <w:r>
              <w:t>: testrészek, egészséges életmód, a betegségek ismérvei, fogyatékkal élők, betegségmegelőzés, elsősegély.</w:t>
            </w:r>
          </w:p>
          <w:p w:rsidR="00025C37" w:rsidRDefault="00025C37"/>
          <w:p w:rsidR="00025C37" w:rsidRDefault="00434CD0">
            <w:r>
              <w:rPr>
                <w:i/>
              </w:rPr>
              <w:t>Testnevelés és sport</w:t>
            </w:r>
            <w:r>
              <w:t>: a rendszeres testedzés szerepe, relaxáció.</w:t>
            </w:r>
          </w:p>
        </w:tc>
      </w:tr>
      <w:tr w:rsidR="00025C37">
        <w:tc>
          <w:tcPr>
            <w:tcW w:w="6635" w:type="dxa"/>
            <w:tcMar>
              <w:left w:w="108" w:type="dxa"/>
              <w:right w:w="108" w:type="dxa"/>
            </w:tcMar>
          </w:tcPr>
          <w:p w:rsidR="00025C37" w:rsidRDefault="00434CD0">
            <w:pPr>
              <w:spacing w:before="120"/>
              <w:rPr>
                <w:i/>
              </w:rPr>
            </w:pPr>
            <w:r>
              <w:rPr>
                <w:i/>
              </w:rPr>
              <w:t>Szabadidő, művelődés, szórakozás</w:t>
            </w:r>
          </w:p>
          <w:p w:rsidR="00025C37" w:rsidRDefault="00434CD0">
            <w:r>
              <w:t>Szabadidős elfoglaltságok, hobbik.</w:t>
            </w:r>
          </w:p>
          <w:p w:rsidR="00025C37" w:rsidRDefault="00434CD0">
            <w:r>
              <w:t xml:space="preserve">Színház, mozi, </w:t>
            </w:r>
            <w:proofErr w:type="gramStart"/>
            <w:r>
              <w:t>koncert</w:t>
            </w:r>
            <w:proofErr w:type="gramEnd"/>
            <w:r>
              <w:t>, kiállítás stb.</w:t>
            </w:r>
          </w:p>
          <w:p w:rsidR="00025C37" w:rsidRDefault="00434CD0">
            <w:r>
              <w:t>A művészetek szerepe a mindennapokban.</w:t>
            </w:r>
          </w:p>
          <w:p w:rsidR="00025C37" w:rsidRDefault="00434CD0">
            <w:r>
              <w:t>Sportolás, kedvenc sport, iskolai sport.</w:t>
            </w:r>
          </w:p>
          <w:p w:rsidR="00025C37" w:rsidRDefault="00434CD0">
            <w:r>
              <w:t>Olvasás, rádió, tévé, videó, számítógép, internet.</w:t>
            </w:r>
          </w:p>
          <w:p w:rsidR="00025C37" w:rsidRDefault="00434CD0">
            <w:r>
              <w:t xml:space="preserve">Az </w:t>
            </w:r>
            <w:proofErr w:type="spellStart"/>
            <w:r>
              <w:t>infokommunikáció</w:t>
            </w:r>
            <w:proofErr w:type="spellEnd"/>
            <w:r>
              <w:t xml:space="preserve"> szerepe a mindennapokban.</w:t>
            </w:r>
          </w:p>
          <w:p w:rsidR="00025C37" w:rsidRDefault="00434CD0">
            <w:r>
              <w:t>Kulturális és sportélet nálunk és más országokban.</w:t>
            </w:r>
          </w:p>
        </w:tc>
        <w:tc>
          <w:tcPr>
            <w:tcW w:w="2716" w:type="dxa"/>
            <w:tcMar>
              <w:left w:w="108" w:type="dxa"/>
              <w:right w:w="108" w:type="dxa"/>
            </w:tcMar>
          </w:tcPr>
          <w:p w:rsidR="00025C37" w:rsidRDefault="00434CD0">
            <w:pPr>
              <w:spacing w:before="120"/>
            </w:pPr>
            <w:r>
              <w:rPr>
                <w:i/>
              </w:rPr>
              <w:t>Földrajz:</w:t>
            </w:r>
            <w:r>
              <w:t xml:space="preserve"> más népek kultúrái.</w:t>
            </w:r>
          </w:p>
          <w:p w:rsidR="00025C37" w:rsidRDefault="00025C37"/>
          <w:p w:rsidR="00025C37" w:rsidRDefault="00434CD0">
            <w:r>
              <w:rPr>
                <w:i/>
              </w:rPr>
              <w:t>Magyar nyelv és irodalom</w:t>
            </w:r>
            <w:r>
              <w:t xml:space="preserve">: különböző kultúrák mítoszai, mondái; a </w:t>
            </w:r>
            <w:proofErr w:type="gramStart"/>
            <w:r>
              <w:t>reklám</w:t>
            </w:r>
            <w:proofErr w:type="gramEnd"/>
            <w:r>
              <w:t xml:space="preserve"> és a popzene új szóbeli költészete.</w:t>
            </w:r>
          </w:p>
          <w:p w:rsidR="00025C37" w:rsidRDefault="00025C37"/>
          <w:p w:rsidR="00025C37" w:rsidRDefault="00434CD0">
            <w:r>
              <w:rPr>
                <w:i/>
              </w:rPr>
              <w:t>Informatika</w:t>
            </w:r>
            <w:r>
              <w:t>: e-könyvek, médiatudatosság.</w:t>
            </w:r>
          </w:p>
          <w:p w:rsidR="00025C37" w:rsidRDefault="00025C37"/>
          <w:p w:rsidR="00025C37" w:rsidRDefault="00434CD0">
            <w:r>
              <w:rPr>
                <w:i/>
              </w:rPr>
              <w:t>Testnevelés és sport</w:t>
            </w:r>
            <w:r>
              <w:t>: táncok, népi játékok, a sport és olimpia története, példaképek szerepe, sportágak jellemzői.</w:t>
            </w:r>
          </w:p>
          <w:p w:rsidR="00025C37" w:rsidRDefault="00025C37"/>
          <w:p w:rsidR="00025C37" w:rsidRDefault="00434CD0">
            <w:r>
              <w:rPr>
                <w:i/>
              </w:rPr>
              <w:t>Ének-zene</w:t>
            </w:r>
            <w:r>
              <w:t xml:space="preserve">: népzene, </w:t>
            </w:r>
            <w:proofErr w:type="gramStart"/>
            <w:r>
              <w:t>klasszikus</w:t>
            </w:r>
            <w:proofErr w:type="gramEnd"/>
            <w:r>
              <w:t xml:space="preserve"> zene, popzene.</w:t>
            </w:r>
          </w:p>
          <w:p w:rsidR="00025C37" w:rsidRDefault="00025C37"/>
          <w:p w:rsidR="00025C37" w:rsidRDefault="00434CD0">
            <w:r>
              <w:rPr>
                <w:i/>
              </w:rPr>
              <w:t>Dráma és tánc</w:t>
            </w:r>
            <w:r>
              <w:t xml:space="preserve">: a </w:t>
            </w:r>
            <w:proofErr w:type="gramStart"/>
            <w:r>
              <w:t>szituáció</w:t>
            </w:r>
            <w:proofErr w:type="gramEnd"/>
            <w:r>
              <w:t xml:space="preserve"> alapelemei, beszédre késztetés, befogadás, értelmezés.</w:t>
            </w:r>
          </w:p>
          <w:p w:rsidR="00025C37" w:rsidRDefault="00025C37"/>
          <w:p w:rsidR="00025C37" w:rsidRDefault="00434CD0">
            <w:r>
              <w:rPr>
                <w:i/>
              </w:rPr>
              <w:lastRenderedPageBreak/>
              <w:t>Vizuális kultúra</w:t>
            </w:r>
            <w:r>
              <w:t>: művészi alkotások leírása, értelmezése.</w:t>
            </w:r>
          </w:p>
        </w:tc>
      </w:tr>
      <w:tr w:rsidR="00025C37">
        <w:tc>
          <w:tcPr>
            <w:tcW w:w="6635" w:type="dxa"/>
            <w:tcMar>
              <w:left w:w="108" w:type="dxa"/>
              <w:right w:w="108" w:type="dxa"/>
            </w:tcMar>
          </w:tcPr>
          <w:p w:rsidR="00025C37" w:rsidRDefault="00434CD0">
            <w:pPr>
              <w:spacing w:before="120"/>
              <w:rPr>
                <w:i/>
              </w:rPr>
            </w:pPr>
            <w:r>
              <w:rPr>
                <w:i/>
              </w:rPr>
              <w:lastRenderedPageBreak/>
              <w:t>Utazás, turizmus</w:t>
            </w:r>
          </w:p>
          <w:p w:rsidR="00025C37" w:rsidRDefault="00434CD0">
            <w:r>
              <w:t>A közlekedés eszközei, lehetőségei, a tömegközlekedés, a kerékpáros közlekedés.</w:t>
            </w:r>
          </w:p>
          <w:p w:rsidR="00025C37" w:rsidRDefault="00434CD0">
            <w:r>
              <w:t>Nyaralás itthon, illetve külföldön.</w:t>
            </w:r>
          </w:p>
          <w:p w:rsidR="00025C37" w:rsidRDefault="00434CD0">
            <w:r>
              <w:t>Utazási előkészületek, egy utazás megtervezése, megszervezése.</w:t>
            </w:r>
          </w:p>
          <w:p w:rsidR="00025C37" w:rsidRDefault="00434CD0">
            <w:r>
              <w:t>Az egyéni és a társas utazás előnyei és hátrányai.</w:t>
            </w:r>
          </w:p>
          <w:p w:rsidR="00025C37" w:rsidRDefault="00434CD0">
            <w:r>
              <w:t>Turisztikai célpontok.</w:t>
            </w:r>
          </w:p>
          <w:p w:rsidR="00025C37" w:rsidRDefault="00434CD0">
            <w:r>
              <w:t>Célnyelvi és más kultúrák.</w:t>
            </w:r>
          </w:p>
        </w:tc>
        <w:tc>
          <w:tcPr>
            <w:tcW w:w="2716" w:type="dxa"/>
            <w:tcMar>
              <w:left w:w="108" w:type="dxa"/>
              <w:right w:w="108" w:type="dxa"/>
            </w:tcMar>
          </w:tcPr>
          <w:p w:rsidR="00025C37" w:rsidRDefault="00434CD0">
            <w:pPr>
              <w:spacing w:before="120"/>
            </w:pPr>
            <w:r>
              <w:rPr>
                <w:i/>
              </w:rPr>
              <w:t>Technika, életvitel és gyakorlat</w:t>
            </w:r>
            <w:r>
              <w:t>: közlekedési ismeretek, közlekedésbiztonság, fenntarthatóság, környezettudatosság a közlekedésben.</w:t>
            </w:r>
          </w:p>
          <w:p w:rsidR="00025C37" w:rsidRDefault="00025C37">
            <w:pPr>
              <w:spacing w:before="120"/>
            </w:pPr>
          </w:p>
          <w:p w:rsidR="00025C37" w:rsidRDefault="00434CD0">
            <w:r>
              <w:rPr>
                <w:i/>
              </w:rPr>
              <w:t>Földrajz</w:t>
            </w:r>
            <w:r>
              <w:t>: a kulturális élet földrajzi alapjai, nyelvek és vallások, egyes meghatározó jellegű országok turisztikai jellemzői.</w:t>
            </w:r>
          </w:p>
        </w:tc>
      </w:tr>
      <w:tr w:rsidR="00025C37">
        <w:tc>
          <w:tcPr>
            <w:tcW w:w="6635" w:type="dxa"/>
            <w:tcMar>
              <w:left w:w="108" w:type="dxa"/>
              <w:right w:w="108" w:type="dxa"/>
            </w:tcMar>
          </w:tcPr>
          <w:p w:rsidR="00025C37" w:rsidRDefault="00434CD0">
            <w:pPr>
              <w:spacing w:before="120"/>
              <w:rPr>
                <w:i/>
              </w:rPr>
            </w:pPr>
            <w:r>
              <w:rPr>
                <w:i/>
              </w:rPr>
              <w:t>Tudomány és technika</w:t>
            </w:r>
          </w:p>
          <w:p w:rsidR="00025C37" w:rsidRDefault="00434CD0">
            <w:r>
              <w:t>Népszerű tudományok, ismeretterjesztés.</w:t>
            </w:r>
          </w:p>
          <w:p w:rsidR="00025C37" w:rsidRDefault="00434CD0">
            <w:r>
              <w:t>A technikai eszközök szerepe a mindennapi életben.</w:t>
            </w:r>
          </w:p>
          <w:p w:rsidR="00025C37" w:rsidRDefault="00434CD0">
            <w:r>
              <w:t>Az internet szerepe a magánéletben, a tanulásban és a munkában.</w:t>
            </w:r>
          </w:p>
        </w:tc>
        <w:tc>
          <w:tcPr>
            <w:tcW w:w="2716" w:type="dxa"/>
            <w:tcMar>
              <w:left w:w="108" w:type="dxa"/>
              <w:right w:w="108" w:type="dxa"/>
            </w:tcMar>
          </w:tcPr>
          <w:p w:rsidR="00025C37" w:rsidRDefault="00434CD0">
            <w:pPr>
              <w:spacing w:before="120"/>
            </w:pPr>
            <w:r>
              <w:rPr>
                <w:i/>
              </w:rPr>
              <w:t>Történelem, társadalmi és állampolgári ismeretek; fizika</w:t>
            </w:r>
            <w:r>
              <w:t>: tudománytörténeti jelentőségű felfedezések, találmányok.</w:t>
            </w:r>
          </w:p>
          <w:p w:rsidR="00025C37" w:rsidRDefault="00025C37"/>
          <w:p w:rsidR="00025C37" w:rsidRDefault="00434CD0">
            <w:r>
              <w:rPr>
                <w:i/>
              </w:rPr>
              <w:t>Informatika</w:t>
            </w:r>
            <w:r>
              <w:t xml:space="preserve">: számítógépen keresztül való kapcsolattartás, </w:t>
            </w:r>
            <w:proofErr w:type="gramStart"/>
            <w:r>
              <w:t>információ</w:t>
            </w:r>
            <w:proofErr w:type="gramEnd"/>
            <w:r>
              <w:t xml:space="preserve"> keresése, az informatikai eszközöket alkalmazó média, az elterjedt infokommunikációs eszközök előnyei és kockázatai, a netikett alapjai, élőszóval kísért bemutatók és felhasználható eszközeik.</w:t>
            </w:r>
          </w:p>
        </w:tc>
      </w:tr>
      <w:tr w:rsidR="00025C37">
        <w:tc>
          <w:tcPr>
            <w:tcW w:w="6635" w:type="dxa"/>
            <w:tcMar>
              <w:left w:w="108" w:type="dxa"/>
              <w:right w:w="108" w:type="dxa"/>
            </w:tcMar>
          </w:tcPr>
          <w:p w:rsidR="00025C37" w:rsidRDefault="00434CD0">
            <w:pPr>
              <w:spacing w:before="120"/>
              <w:rPr>
                <w:i/>
              </w:rPr>
            </w:pPr>
            <w:r>
              <w:rPr>
                <w:i/>
              </w:rPr>
              <w:t>Gazdaság és pénzügyek</w:t>
            </w:r>
          </w:p>
          <w:p w:rsidR="00025C37" w:rsidRDefault="00434CD0">
            <w:r>
              <w:t>Családi gazdálkodás.</w:t>
            </w:r>
          </w:p>
          <w:p w:rsidR="00025C37" w:rsidRDefault="00434CD0">
            <w:r>
              <w:t>A pénz szerepe a mindennapokban.</w:t>
            </w:r>
          </w:p>
          <w:p w:rsidR="00025C37" w:rsidRDefault="00434CD0">
            <w:r>
              <w:t>Vásárlás, szolgáltatások (pl. posta, bank).</w:t>
            </w:r>
          </w:p>
          <w:p w:rsidR="00025C37" w:rsidRDefault="00434CD0">
            <w:r>
              <w:t xml:space="preserve">Üzleti világ, fogyasztás, </w:t>
            </w:r>
            <w:proofErr w:type="gramStart"/>
            <w:r>
              <w:t>reklámok</w:t>
            </w:r>
            <w:proofErr w:type="gramEnd"/>
            <w:r>
              <w:t>.</w:t>
            </w:r>
          </w:p>
          <w:p w:rsidR="00025C37" w:rsidRDefault="00434CD0">
            <w:pPr>
              <w:rPr>
                <w:b/>
              </w:rPr>
            </w:pPr>
            <w:r>
              <w:t>Pénzkezelés a célnyelvi országokban.</w:t>
            </w:r>
          </w:p>
        </w:tc>
        <w:tc>
          <w:tcPr>
            <w:tcW w:w="2716" w:type="dxa"/>
            <w:tcMar>
              <w:left w:w="108" w:type="dxa"/>
              <w:right w:w="108" w:type="dxa"/>
            </w:tcMar>
          </w:tcPr>
          <w:p w:rsidR="00025C37" w:rsidRDefault="00434CD0">
            <w:pPr>
              <w:spacing w:before="120"/>
            </w:pPr>
            <w:r>
              <w:rPr>
                <w:i/>
              </w:rPr>
              <w:t>Technika, életvitel és gyakorlat</w:t>
            </w:r>
            <w:r>
              <w:t>: család és háztartás, tudatos vásárlás, pénzügyi ismeretek.</w:t>
            </w:r>
          </w:p>
          <w:p w:rsidR="00025C37" w:rsidRDefault="00025C37"/>
          <w:p w:rsidR="00025C37" w:rsidRDefault="00434CD0">
            <w:r>
              <w:rPr>
                <w:i/>
              </w:rPr>
              <w:t>Matematika</w:t>
            </w:r>
            <w:r>
              <w:t>: alapműveletek, grafikonok értelmezése.</w:t>
            </w:r>
          </w:p>
          <w:p w:rsidR="00025C37" w:rsidRDefault="00025C37"/>
          <w:p w:rsidR="00025C37" w:rsidRDefault="00434CD0">
            <w:r>
              <w:rPr>
                <w:i/>
              </w:rPr>
              <w:t>Történelem, társadalmi és állampolgári ismeretek</w:t>
            </w:r>
            <w:r>
              <w:t xml:space="preserve">: a jövedelem szerepe a családban, kiadás, bevétel, </w:t>
            </w:r>
            <w:r>
              <w:lastRenderedPageBreak/>
              <w:t>megtakarítás, hitel rezsi, zsebpénz.</w:t>
            </w:r>
          </w:p>
        </w:tc>
      </w:tr>
    </w:tbl>
    <w:p w:rsidR="00025C37" w:rsidRDefault="00025C37"/>
    <w:p w:rsidR="00025C37" w:rsidRDefault="00025C37"/>
    <w:tbl>
      <w:tblPr>
        <w:tblStyle w:val="af8"/>
        <w:tblW w:w="936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2"/>
        <w:gridCol w:w="7503"/>
      </w:tblGrid>
      <w:tr w:rsidR="00025C37">
        <w:trPr>
          <w:trHeight w:val="550"/>
        </w:trPr>
        <w:tc>
          <w:tcPr>
            <w:tcW w:w="1862" w:type="dxa"/>
            <w:vAlign w:val="center"/>
          </w:tcPr>
          <w:p w:rsidR="00025C37" w:rsidRDefault="00434CD0">
            <w:pPr>
              <w:spacing w:before="120" w:after="120"/>
              <w:jc w:val="center"/>
              <w:rPr>
                <w:b/>
              </w:rPr>
            </w:pPr>
            <w:r>
              <w:rPr>
                <w:b/>
              </w:rPr>
              <w:t>A fejlesztés várt eredményei a</w:t>
            </w:r>
            <w:r>
              <w:t xml:space="preserve"> </w:t>
            </w:r>
            <w:r>
              <w:rPr>
                <w:b/>
              </w:rPr>
              <w:t>ciklus végén</w:t>
            </w:r>
          </w:p>
        </w:tc>
        <w:tc>
          <w:tcPr>
            <w:tcW w:w="7503" w:type="dxa"/>
          </w:tcPr>
          <w:p w:rsidR="00025C37" w:rsidRDefault="00434CD0">
            <w:pPr>
              <w:spacing w:before="120"/>
            </w:pPr>
            <w:r>
              <w:t>A2 szintű nyelvtudás:</w:t>
            </w:r>
          </w:p>
          <w:p w:rsidR="00025C37" w:rsidRDefault="00434CD0">
            <w:r>
              <w:t xml:space="preserve">A tanuló egyszerű hangzó szövegekből kiszűri a lényeget és néhány </w:t>
            </w:r>
            <w:proofErr w:type="gramStart"/>
            <w:r>
              <w:t>konkrét</w:t>
            </w:r>
            <w:proofErr w:type="gramEnd"/>
            <w:r>
              <w:t xml:space="preserve"> információt.</w:t>
            </w:r>
          </w:p>
          <w:p w:rsidR="00025C37" w:rsidRDefault="00434CD0">
            <w:pPr>
              <w:rPr>
                <w:color w:val="000000"/>
              </w:rPr>
            </w:pPr>
            <w:r>
              <w:rPr>
                <w:color w:val="000000"/>
              </w:rPr>
              <w:t>Válaszol a hozzá intézett kérdésekre, sikeresen vesz részt rövid beszélgetésekben.</w:t>
            </w:r>
          </w:p>
          <w:p w:rsidR="00025C37" w:rsidRDefault="00434CD0">
            <w:pPr>
              <w:rPr>
                <w:color w:val="000000"/>
              </w:rPr>
            </w:pPr>
            <w:r>
              <w:rPr>
                <w:color w:val="000000"/>
              </w:rPr>
              <w:t>Egyre bővülő szókinccsel, egyszerű nyelvi eszközökkel megfogalmazva történetet mesél el, valamint leírást ad saját magáról és közvetlen környezetéről.</w:t>
            </w:r>
          </w:p>
          <w:p w:rsidR="00025C37" w:rsidRDefault="00434CD0">
            <w:r>
              <w:t xml:space="preserve">Megért ismerős témákról írt rövid szövegeket, különböző típusú, egyszerű írott szövegekben megtalálja a fontos </w:t>
            </w:r>
            <w:proofErr w:type="gramStart"/>
            <w:r>
              <w:t>információkat</w:t>
            </w:r>
            <w:proofErr w:type="gramEnd"/>
            <w:r>
              <w:t>.</w:t>
            </w:r>
          </w:p>
          <w:p w:rsidR="00025C37" w:rsidRDefault="00434CD0">
            <w:r>
              <w:t>Összefüggő mondatokat, rövid szöveget ír hétköznapi, őt érintő témákról.</w:t>
            </w:r>
          </w:p>
        </w:tc>
      </w:tr>
    </w:tbl>
    <w:p w:rsidR="00025C37" w:rsidRDefault="00025C37">
      <w:pPr>
        <w:rPr>
          <w:b/>
        </w:rPr>
      </w:pPr>
    </w:p>
    <w:p w:rsidR="00025C37" w:rsidRDefault="00025C37">
      <w:pPr>
        <w:rPr>
          <w:b/>
        </w:rPr>
      </w:pPr>
    </w:p>
    <w:p w:rsidR="00025C37" w:rsidRDefault="00434CD0">
      <w:pPr>
        <w:jc w:val="center"/>
      </w:pPr>
      <w:r>
        <w:rPr>
          <w:b/>
        </w:rPr>
        <w:t>B1 kimeneti szinthez</w:t>
      </w:r>
    </w:p>
    <w:p w:rsidR="00025C37" w:rsidRDefault="00025C37">
      <w:pPr>
        <w:ind w:firstLine="708"/>
        <w:jc w:val="both"/>
      </w:pPr>
    </w:p>
    <w:tbl>
      <w:tblPr>
        <w:tblStyle w:val="af9"/>
        <w:tblW w:w="93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408"/>
      </w:tblGrid>
      <w:tr w:rsidR="00025C37">
        <w:trPr>
          <w:trHeight w:val="391"/>
        </w:trPr>
        <w:tc>
          <w:tcPr>
            <w:tcW w:w="1985" w:type="dxa"/>
            <w:vAlign w:val="center"/>
          </w:tcPr>
          <w:p w:rsidR="00025C37" w:rsidRDefault="00434CD0">
            <w:pPr>
              <w:spacing w:before="120"/>
              <w:jc w:val="center"/>
              <w:rPr>
                <w:b/>
              </w:rPr>
            </w:pPr>
            <w:r>
              <w:rPr>
                <w:b/>
              </w:rPr>
              <w:t>Fejlesztési egység</w:t>
            </w:r>
          </w:p>
        </w:tc>
        <w:tc>
          <w:tcPr>
            <w:tcW w:w="7408" w:type="dxa"/>
            <w:vAlign w:val="center"/>
          </w:tcPr>
          <w:p w:rsidR="00025C37" w:rsidRDefault="00434CD0">
            <w:pPr>
              <w:spacing w:before="120"/>
              <w:jc w:val="center"/>
              <w:rPr>
                <w:b/>
              </w:rPr>
            </w:pPr>
            <w:r>
              <w:rPr>
                <w:b/>
              </w:rPr>
              <w:t>Hallott szöveg értése</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408" w:type="dxa"/>
          </w:tcPr>
          <w:p w:rsidR="00025C37" w:rsidRDefault="00434CD0">
            <w:pPr>
              <w:spacing w:before="120"/>
            </w:pPr>
            <w:r>
              <w:t xml:space="preserve">A2, azaz a tanuló már megérti a leggyakrabban előforduló szókincset és bizonyos nyelvi fordulatokat, ha közvetlen, személyes témákról van szó. </w:t>
            </w:r>
          </w:p>
          <w:p w:rsidR="00025C37" w:rsidRDefault="00434CD0">
            <w:r>
              <w:t>Megérti a rövid, világos és egyszerű üzenetek és közlések lényegét.</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408" w:type="dxa"/>
          </w:tcPr>
          <w:p w:rsidR="00025C37" w:rsidRDefault="00434CD0">
            <w:pPr>
              <w:spacing w:before="120"/>
            </w:pPr>
            <w:r>
              <w:t>Ismerős témákról szóló köznyelvi beszéd megértése főbb vonalaiban és egyes részleteiben is.</w:t>
            </w:r>
          </w:p>
          <w:p w:rsidR="00025C37" w:rsidRDefault="00434CD0">
            <w:r>
              <w:t>Egy beszélgetés során a résztvevők világosan megfogalmazott érveinek megértése több beszélő esetén is.</w:t>
            </w:r>
          </w:p>
          <w:p w:rsidR="00025C37" w:rsidRDefault="00434CD0">
            <w:r>
              <w:t xml:space="preserve">Fontos </w:t>
            </w:r>
            <w:proofErr w:type="gramStart"/>
            <w:r>
              <w:t>információk</w:t>
            </w:r>
            <w:proofErr w:type="gramEnd"/>
            <w:r>
              <w:t xml:space="preserve"> megértése azokban a rádió- és tévéműsorokban, filmjelenetekben, amelyek aktuális eseményekről, illetve az érdeklődési </w:t>
            </w:r>
            <w:proofErr w:type="spellStart"/>
            <w:r>
              <w:t>körhez</w:t>
            </w:r>
            <w:proofErr w:type="spellEnd"/>
            <w:r>
              <w:t xml:space="preserve"> kapcsolódó témákról szólnak, ha viszonylag lassan és érthetően beszélnek.</w:t>
            </w:r>
          </w:p>
        </w:tc>
      </w:tr>
      <w:tr w:rsidR="00025C37">
        <w:tc>
          <w:tcPr>
            <w:tcW w:w="9393" w:type="dxa"/>
            <w:gridSpan w:val="2"/>
            <w:vAlign w:val="center"/>
          </w:tcPr>
          <w:p w:rsidR="00025C37" w:rsidRDefault="00434CD0">
            <w:pPr>
              <w:spacing w:before="120"/>
              <w:jc w:val="center"/>
              <w:rPr>
                <w:b/>
              </w:rPr>
            </w:pPr>
            <w:r>
              <w:rPr>
                <w:b/>
              </w:rPr>
              <w:t>A fejlesztés tartalma</w:t>
            </w:r>
          </w:p>
        </w:tc>
      </w:tr>
      <w:tr w:rsidR="00025C37">
        <w:tc>
          <w:tcPr>
            <w:tcW w:w="9393" w:type="dxa"/>
            <w:gridSpan w:val="2"/>
          </w:tcPr>
          <w:p w:rsidR="00025C37" w:rsidRDefault="00434CD0">
            <w:pPr>
              <w:spacing w:before="120"/>
            </w:pPr>
            <w:r>
              <w:t xml:space="preserve">A köznyelvi beszéd főbb fordulatainak megértése rendszeresen előforduló, ismerős témák esetén. </w:t>
            </w:r>
          </w:p>
          <w:p w:rsidR="00025C37" w:rsidRDefault="00434CD0">
            <w:r>
              <w:t>A hallott szöveg gondolatmenetének nagy vonalakban való követése, egyes tényszerű rész</w:t>
            </w:r>
            <w:proofErr w:type="gramStart"/>
            <w:r>
              <w:t>információk</w:t>
            </w:r>
            <w:proofErr w:type="gramEnd"/>
            <w:r>
              <w:t xml:space="preserve"> megértése, amennyiben a beszéd világos, és ismerős kiejtéssel folyik.</w:t>
            </w:r>
          </w:p>
          <w:p w:rsidR="00025C37" w:rsidRDefault="00434CD0">
            <w:r>
              <w:t>Mindennapi társalgásban a világos beszéd követése szükség esetén visszakérdezések segítségével.</w:t>
            </w:r>
          </w:p>
          <w:p w:rsidR="00025C37" w:rsidRDefault="00434CD0">
            <w:r>
              <w:t>Ismerős témájú, lényegre törő előadás vagy beszéd követése.</w:t>
            </w:r>
          </w:p>
          <w:p w:rsidR="00025C37" w:rsidRDefault="00434CD0">
            <w:r>
              <w:t xml:space="preserve">Egyszerű műszaki </w:t>
            </w:r>
            <w:proofErr w:type="gramStart"/>
            <w:r>
              <w:t>információ</w:t>
            </w:r>
            <w:proofErr w:type="gramEnd"/>
            <w:r>
              <w:t xml:space="preserve"> megértése, részletes útbaigazítások követése. </w:t>
            </w:r>
          </w:p>
          <w:p w:rsidR="00025C37" w:rsidRDefault="00434CD0">
            <w:r>
              <w:t xml:space="preserve">Telefonbeszélgetésekben a főbb </w:t>
            </w:r>
            <w:proofErr w:type="gramStart"/>
            <w:r>
              <w:t>információk</w:t>
            </w:r>
            <w:proofErr w:type="gramEnd"/>
            <w:r>
              <w:t xml:space="preserve"> megértése.</w:t>
            </w:r>
          </w:p>
          <w:p w:rsidR="00025C37" w:rsidRDefault="00434CD0">
            <w:r>
              <w:t xml:space="preserve">Ismerős témákról szóló rádiós és televíziós hírműsorok és egyszerűbb hangfelvételek lényegének megértése. </w:t>
            </w:r>
          </w:p>
          <w:p w:rsidR="00025C37" w:rsidRDefault="00434CD0">
            <w:r>
              <w:t xml:space="preserve">Egyszerű nyelvezetű film követése, amelyben a cselekményt nagyrészt a vizuális eszközök és az események közvetítik. </w:t>
            </w:r>
          </w:p>
          <w:p w:rsidR="00025C37" w:rsidRDefault="00434CD0">
            <w:r>
              <w:t>A köznyelvi szövegekben az érzések, kérések és vágyak kifejezésének megértése.</w:t>
            </w:r>
          </w:p>
          <w:p w:rsidR="00025C37" w:rsidRDefault="00434CD0">
            <w:r>
              <w:t>A szövegértési stratégiák alkalmazása, például ismerős beszédtéma esetén az időnként előforduló ismeretlen szavak jelentésének kitalálása a szövegösszefüggésből és a mondat jelentésének kikövetkeztetése.</w:t>
            </w:r>
          </w:p>
          <w:p w:rsidR="00025C37" w:rsidRDefault="00434CD0">
            <w:r>
              <w:t xml:space="preserve">Felkészülés </w:t>
            </w:r>
            <w:proofErr w:type="spellStart"/>
            <w:r>
              <w:t>mindezek</w:t>
            </w:r>
            <w:proofErr w:type="spellEnd"/>
            <w:r>
              <w:t xml:space="preserve"> alkalmazására az érettségi vizsga feladatainak megoldása során.</w:t>
            </w:r>
          </w:p>
          <w:p w:rsidR="00025C37" w:rsidRDefault="00434CD0">
            <w:pPr>
              <w:rPr>
                <w:i/>
              </w:rPr>
            </w:pPr>
            <w:r>
              <w:rPr>
                <w:i/>
              </w:rPr>
              <w:t>A fenti tevékenységekhez használható szövegfajták, szövegforrások</w:t>
            </w:r>
          </w:p>
          <w:p w:rsidR="00025C37" w:rsidRDefault="00434CD0">
            <w:r>
              <w:lastRenderedPageBreak/>
              <w:t xml:space="preserve">Hosszabb használati utasítások, </w:t>
            </w:r>
            <w:proofErr w:type="gramStart"/>
            <w:r>
              <w:t>információk</w:t>
            </w:r>
            <w:proofErr w:type="gramEnd"/>
            <w:r>
              <w:t>, instrukciók, előadások, beszédek, viták, interjúk, dalok, visszaemlékezések, rögzített telefonos szövegek, reklámok, viccek, tévé- és rádióműsorok, filmelőzetesek, filmek.</w:t>
            </w:r>
          </w:p>
        </w:tc>
      </w:tr>
    </w:tbl>
    <w:p w:rsidR="00025C37" w:rsidRDefault="00025C37">
      <w:pPr>
        <w:jc w:val="both"/>
      </w:pPr>
    </w:p>
    <w:tbl>
      <w:tblPr>
        <w:tblStyle w:val="afa"/>
        <w:tblW w:w="93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408"/>
      </w:tblGrid>
      <w:tr w:rsidR="00025C37">
        <w:tc>
          <w:tcPr>
            <w:tcW w:w="1985" w:type="dxa"/>
            <w:vAlign w:val="center"/>
          </w:tcPr>
          <w:p w:rsidR="00025C37" w:rsidRDefault="00434CD0">
            <w:pPr>
              <w:spacing w:before="120" w:after="120"/>
              <w:jc w:val="center"/>
              <w:rPr>
                <w:b/>
              </w:rPr>
            </w:pPr>
            <w:r>
              <w:rPr>
                <w:b/>
              </w:rPr>
              <w:t>Fejlesztési egység</w:t>
            </w:r>
          </w:p>
        </w:tc>
        <w:tc>
          <w:tcPr>
            <w:tcW w:w="7408" w:type="dxa"/>
            <w:vAlign w:val="center"/>
          </w:tcPr>
          <w:p w:rsidR="00025C37" w:rsidRDefault="00434CD0">
            <w:pPr>
              <w:spacing w:before="120" w:after="120"/>
              <w:jc w:val="center"/>
              <w:rPr>
                <w:b/>
              </w:rPr>
            </w:pPr>
            <w:r>
              <w:rPr>
                <w:b/>
              </w:rPr>
              <w:t xml:space="preserve">Szóbeli </w:t>
            </w:r>
            <w:proofErr w:type="gramStart"/>
            <w:r>
              <w:rPr>
                <w:b/>
              </w:rPr>
              <w:t>interakció</w:t>
            </w:r>
            <w:proofErr w:type="gramEnd"/>
          </w:p>
        </w:tc>
      </w:tr>
      <w:tr w:rsidR="00025C37">
        <w:trPr>
          <w:trHeight w:val="1815"/>
        </w:trPr>
        <w:tc>
          <w:tcPr>
            <w:tcW w:w="1985" w:type="dxa"/>
            <w:vAlign w:val="center"/>
          </w:tcPr>
          <w:p w:rsidR="00025C37" w:rsidRDefault="00434CD0">
            <w:pPr>
              <w:spacing w:before="120" w:after="120"/>
              <w:jc w:val="center"/>
              <w:rPr>
                <w:b/>
              </w:rPr>
            </w:pPr>
            <w:r>
              <w:rPr>
                <w:b/>
              </w:rPr>
              <w:t>Előzetes tudás</w:t>
            </w:r>
          </w:p>
        </w:tc>
        <w:tc>
          <w:tcPr>
            <w:tcW w:w="7408" w:type="dxa"/>
          </w:tcPr>
          <w:p w:rsidR="00025C37" w:rsidRDefault="00434CD0">
            <w:pPr>
              <w:spacing w:before="120"/>
            </w:pPr>
            <w:r>
              <w:t>A2, azaz a tanuló egyszerű és begyakorolt feladatok során kommunikál az iskolával, otthonnal és szabadidővel kapcsolatos témákról.</w:t>
            </w:r>
          </w:p>
          <w:p w:rsidR="00025C37" w:rsidRDefault="00434CD0">
            <w:r>
              <w:t>Rövid beszélgetésekben vesz részt.</w:t>
            </w:r>
          </w:p>
          <w:p w:rsidR="00025C37" w:rsidRDefault="00434CD0">
            <w:r>
              <w:t>Kérdez és válaszol kiszámítható, mindennapi helyzetekben.</w:t>
            </w:r>
          </w:p>
          <w:p w:rsidR="00025C37" w:rsidRDefault="00434CD0">
            <w:r>
              <w:t xml:space="preserve">egyszerű gondolatokat és </w:t>
            </w:r>
            <w:proofErr w:type="gramStart"/>
            <w:r>
              <w:t>információkat</w:t>
            </w:r>
            <w:proofErr w:type="gramEnd"/>
            <w:r>
              <w:t xml:space="preserve"> cserél ismerős témákról.</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408" w:type="dxa"/>
          </w:tcPr>
          <w:p w:rsidR="00025C37" w:rsidRDefault="00434CD0">
            <w:pPr>
              <w:spacing w:before="120"/>
            </w:pPr>
            <w:r>
              <w:t xml:space="preserve">Önálló boldogulás a mindennapi élet legtöbb, akár váratlan helyzetében is </w:t>
            </w:r>
          </w:p>
          <w:p w:rsidR="00025C37" w:rsidRDefault="00434CD0">
            <w:r>
              <w:t>Gondolatokat cseréje, véleménynyilvánítás és érvelés az érdeklődési körbe tartozó és általános témákról is.</w:t>
            </w:r>
          </w:p>
          <w:p w:rsidR="00025C37" w:rsidRDefault="00434CD0">
            <w:r>
              <w:t>A leggyakoribb kommunikációs forgatókönyvek ismerete és biztonsággal történő alkalmazása.</w:t>
            </w:r>
          </w:p>
          <w:p w:rsidR="00025C37" w:rsidRDefault="00434CD0">
            <w:r>
              <w:t>Alkalmazkodás a kommunikációs helyzethez stílusban, regiszterhasználatban.</w:t>
            </w:r>
          </w:p>
        </w:tc>
      </w:tr>
      <w:tr w:rsidR="00025C37">
        <w:tc>
          <w:tcPr>
            <w:tcW w:w="9393" w:type="dxa"/>
            <w:gridSpan w:val="2"/>
            <w:vAlign w:val="center"/>
          </w:tcPr>
          <w:p w:rsidR="00025C37" w:rsidRDefault="00434CD0">
            <w:pPr>
              <w:spacing w:before="120"/>
              <w:jc w:val="center"/>
              <w:rPr>
                <w:b/>
              </w:rPr>
            </w:pPr>
            <w:r>
              <w:rPr>
                <w:b/>
              </w:rPr>
              <w:t>A fejlesztés tartalma</w:t>
            </w:r>
          </w:p>
        </w:tc>
      </w:tr>
      <w:tr w:rsidR="00025C37">
        <w:trPr>
          <w:trHeight w:val="70"/>
        </w:trPr>
        <w:tc>
          <w:tcPr>
            <w:tcW w:w="9393" w:type="dxa"/>
            <w:gridSpan w:val="2"/>
          </w:tcPr>
          <w:p w:rsidR="00025C37" w:rsidRDefault="00434CD0">
            <w:pPr>
              <w:spacing w:before="120"/>
            </w:pPr>
            <w:r>
              <w:t>Társalgásban való részvétel ismerős témák esetén, felkészülés nélkül.</w:t>
            </w:r>
          </w:p>
          <w:p w:rsidR="00025C37" w:rsidRDefault="00434CD0">
            <w:r>
              <w:t xml:space="preserve">Érzelmek kifejezése és </w:t>
            </w:r>
            <w:proofErr w:type="gramStart"/>
            <w:r>
              <w:t>reagálás</w:t>
            </w:r>
            <w:proofErr w:type="gramEnd"/>
            <w:r>
              <w:t xml:space="preserve"> mások érzelmeire, mint például reménykedés, csalódottság, aggodalom, öröm.</w:t>
            </w:r>
          </w:p>
          <w:p w:rsidR="00025C37" w:rsidRDefault="00434CD0">
            <w:proofErr w:type="gramStart"/>
            <w:r>
              <w:t>Problémák</w:t>
            </w:r>
            <w:proofErr w:type="gramEnd"/>
            <w:r>
              <w:t xml:space="preserve"> felvetése, megvitatása, teendők meghatározása, választási lehetőségek összehasonlítása.</w:t>
            </w:r>
          </w:p>
          <w:p w:rsidR="00025C37" w:rsidRDefault="00434CD0">
            <w:r>
              <w:t xml:space="preserve">A tanulmányokhoz, érdeklődési körhöz kapcsolódó beszélgetésben való részvétel, </w:t>
            </w:r>
            <w:proofErr w:type="gramStart"/>
            <w:r>
              <w:t>információ</w:t>
            </w:r>
            <w:proofErr w:type="gramEnd"/>
            <w:r>
              <w:t>csere, álláspont kifejtése, rákérdezés mások nézeteire.</w:t>
            </w:r>
          </w:p>
          <w:p w:rsidR="00025C37" w:rsidRDefault="00434CD0">
            <w:r>
              <w:t xml:space="preserve">Gondolatok, vélemény kifejezése kulturális témákkal kapcsolatban, például zene, film, könyvek. </w:t>
            </w:r>
          </w:p>
          <w:p w:rsidR="00025C37" w:rsidRDefault="00434CD0">
            <w:r>
              <w:t>Elbeszélés, újságcikk, előadás, eszmecsere, interjú vagy dokumentumfilm összefoglalása, véleménynyilvánítás, a témával kapcsolatos kérdések megválaszolása.</w:t>
            </w:r>
          </w:p>
          <w:p w:rsidR="00025C37" w:rsidRDefault="00434CD0">
            <w:r>
              <w:t>Nézetek világos kifejtése, érvek egyszerű cáfolata.</w:t>
            </w:r>
          </w:p>
          <w:p w:rsidR="00025C37" w:rsidRDefault="00434CD0">
            <w:r>
              <w:t>Választási lehetőségek összehasonlítása, előnyök és hátrányok mérlegelése.</w:t>
            </w:r>
          </w:p>
          <w:p w:rsidR="00025C37" w:rsidRDefault="00434CD0">
            <w:r>
              <w:t>Utazások során felmerülő feladatok, például közlekedés, szállás intézése vagy ügyintézés a hatóságokkal külföldi látogatás során.</w:t>
            </w:r>
          </w:p>
          <w:p w:rsidR="00025C37" w:rsidRDefault="00434CD0">
            <w:r>
              <w:t>Váratlan nehézségek kezelése (pl. elveszett poggyász, lekésett vonat).</w:t>
            </w:r>
          </w:p>
          <w:p w:rsidR="00025C37" w:rsidRDefault="00434CD0">
            <w:r>
              <w:t xml:space="preserve">Szolgáltatásokkal kapcsolatos helyzetek kezelése akár váratlan nehézségek esetén is, panasz, </w:t>
            </w:r>
            <w:proofErr w:type="gramStart"/>
            <w:r>
              <w:t>reklamáció</w:t>
            </w:r>
            <w:proofErr w:type="gramEnd"/>
            <w:r>
              <w:t>.</w:t>
            </w:r>
          </w:p>
          <w:p w:rsidR="00025C37" w:rsidRDefault="00434CD0">
            <w:r>
              <w:t>Részletes utasítások adása, követése és kérése (pl. hogyan kell valamit csinálni).</w:t>
            </w:r>
          </w:p>
          <w:p w:rsidR="00025C37" w:rsidRDefault="00434CD0">
            <w:r>
              <w:t xml:space="preserve">Interjúban, </w:t>
            </w:r>
            <w:proofErr w:type="gramStart"/>
            <w:r>
              <w:t>konzultáción</w:t>
            </w:r>
            <w:proofErr w:type="gramEnd"/>
            <w:r>
              <w:t xml:space="preserve"> való részvétel kezdeményezése és információ megadás (pl. tünetek megadása orvosnál).</w:t>
            </w:r>
          </w:p>
          <w:p w:rsidR="00025C37" w:rsidRDefault="00434CD0">
            <w:r>
              <w:t xml:space="preserve">Órai </w:t>
            </w:r>
            <w:proofErr w:type="gramStart"/>
            <w:r>
              <w:t>interakciókban</w:t>
            </w:r>
            <w:proofErr w:type="gramEnd"/>
            <w:r>
              <w:t>, pármunkában való magabiztos részvétel.</w:t>
            </w:r>
          </w:p>
          <w:p w:rsidR="00025C37" w:rsidRDefault="00434CD0">
            <w:r>
              <w:t>Ismerős témáról beszélgetés kezdeményezése, fenntartása, szó átvétele, átadása, mások bevonása, beszélgetés lezárása.</w:t>
            </w:r>
          </w:p>
          <w:p w:rsidR="00025C37" w:rsidRDefault="00434CD0">
            <w:r>
              <w:t>Beszélgetésben elhangzottak összefoglalása, a lényeg kiemelése, a megértés ellenőrzése, félreérthető megfogalmazás javítása, körülírás, szinonimák használata.</w:t>
            </w:r>
          </w:p>
          <w:p w:rsidR="00025C37" w:rsidRDefault="00434CD0">
            <w:r>
              <w:t xml:space="preserve">A kommunikációs eszközök széles körének alkalmazása és </w:t>
            </w:r>
            <w:proofErr w:type="gramStart"/>
            <w:r>
              <w:t>reagálás</w:t>
            </w:r>
            <w:proofErr w:type="gramEnd"/>
            <w:r>
              <w:t xml:space="preserve"> azokra közismert nyelvi megfelelőik semleges stílusban való használatával.</w:t>
            </w:r>
          </w:p>
          <w:p w:rsidR="00025C37" w:rsidRDefault="00434CD0">
            <w:r>
              <w:t>Az udvariassági szokások ismerete és alkalmazása.</w:t>
            </w:r>
          </w:p>
          <w:p w:rsidR="00025C37" w:rsidRDefault="00434CD0">
            <w:r>
              <w:t xml:space="preserve">A mindennapi témák, család, érdeklődési kör, iskola, utazás és </w:t>
            </w:r>
            <w:proofErr w:type="gramStart"/>
            <w:r>
              <w:t>aktuális</w:t>
            </w:r>
            <w:proofErr w:type="gramEnd"/>
            <w:r>
              <w:t xml:space="preserve"> események megtárgyalásához elegendő szókincs és annak általában helyes alkalmazása.</w:t>
            </w:r>
          </w:p>
          <w:p w:rsidR="00025C37" w:rsidRDefault="00434CD0">
            <w:r>
              <w:t xml:space="preserve">Ismerős </w:t>
            </w:r>
            <w:proofErr w:type="gramStart"/>
            <w:r>
              <w:t>kontextusokban</w:t>
            </w:r>
            <w:proofErr w:type="gramEnd"/>
            <w:r>
              <w:t xml:space="preserve"> elfogadhatóan helyes nyelvhasználat.</w:t>
            </w:r>
          </w:p>
          <w:p w:rsidR="00025C37" w:rsidRDefault="00025C37"/>
          <w:p w:rsidR="00025C37" w:rsidRDefault="00025C37"/>
          <w:p w:rsidR="00025C37" w:rsidRDefault="00434CD0">
            <w:r>
              <w:t>A szövegszervezés alapvető eszközeinek megbízható használata.</w:t>
            </w:r>
          </w:p>
          <w:p w:rsidR="00025C37" w:rsidRDefault="00434CD0">
            <w:r>
              <w:t xml:space="preserve">Általában tisztán érthető kiejtés és </w:t>
            </w:r>
            <w:proofErr w:type="gramStart"/>
            <w:r>
              <w:t>intonáció</w:t>
            </w:r>
            <w:proofErr w:type="gramEnd"/>
            <w:r>
              <w:t>.</w:t>
            </w:r>
          </w:p>
          <w:p w:rsidR="00025C37" w:rsidRDefault="00434CD0">
            <w:r>
              <w:t>A szóbeli interaktív vizsgához szükséges kommunikációs stratégiák.</w:t>
            </w:r>
          </w:p>
          <w:p w:rsidR="00025C37" w:rsidRDefault="00434CD0">
            <w:pPr>
              <w:rPr>
                <w:i/>
              </w:rPr>
            </w:pPr>
            <w:r>
              <w:rPr>
                <w:i/>
              </w:rPr>
              <w:t>A fenti tevékenységekhez használható szövegfajták, szövegforrások</w:t>
            </w:r>
          </w:p>
          <w:p w:rsidR="00025C37" w:rsidRDefault="00434CD0">
            <w:r>
              <w:t xml:space="preserve">Társalgás, megbeszélés, eszmecsere, </w:t>
            </w:r>
            <w:proofErr w:type="gramStart"/>
            <w:r>
              <w:t>tranzakciók</w:t>
            </w:r>
            <w:proofErr w:type="gramEnd"/>
            <w:r>
              <w:t>, utasítások, interjúk, viták.</w:t>
            </w:r>
          </w:p>
        </w:tc>
      </w:tr>
    </w:tbl>
    <w:p w:rsidR="00025C37" w:rsidRDefault="00025C37">
      <w:pPr>
        <w:jc w:val="both"/>
      </w:pPr>
    </w:p>
    <w:p w:rsidR="00025C37" w:rsidRDefault="00025C37">
      <w:pPr>
        <w:jc w:val="both"/>
      </w:pPr>
    </w:p>
    <w:p w:rsidR="00025C37" w:rsidRDefault="00025C37">
      <w:pPr>
        <w:jc w:val="both"/>
      </w:pPr>
    </w:p>
    <w:tbl>
      <w:tblPr>
        <w:tblStyle w:val="afb"/>
        <w:tblW w:w="93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408"/>
      </w:tblGrid>
      <w:tr w:rsidR="00025C37">
        <w:trPr>
          <w:trHeight w:val="510"/>
        </w:trPr>
        <w:tc>
          <w:tcPr>
            <w:tcW w:w="1985" w:type="dxa"/>
            <w:vAlign w:val="center"/>
          </w:tcPr>
          <w:p w:rsidR="00025C37" w:rsidRDefault="00434CD0">
            <w:pPr>
              <w:spacing w:before="120"/>
              <w:jc w:val="center"/>
              <w:rPr>
                <w:b/>
              </w:rPr>
            </w:pPr>
            <w:r>
              <w:rPr>
                <w:b/>
              </w:rPr>
              <w:t>Fejlesztési egység</w:t>
            </w:r>
          </w:p>
        </w:tc>
        <w:tc>
          <w:tcPr>
            <w:tcW w:w="7408" w:type="dxa"/>
            <w:vAlign w:val="center"/>
          </w:tcPr>
          <w:p w:rsidR="00025C37" w:rsidRDefault="00434CD0">
            <w:pPr>
              <w:spacing w:before="120"/>
              <w:jc w:val="center"/>
              <w:rPr>
                <w:b/>
              </w:rPr>
            </w:pPr>
            <w:r>
              <w:rPr>
                <w:b/>
              </w:rPr>
              <w:t>Összefüggő beszéd</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408" w:type="dxa"/>
          </w:tcPr>
          <w:p w:rsidR="00025C37" w:rsidRDefault="00434CD0">
            <w:pPr>
              <w:spacing w:before="120"/>
            </w:pPr>
            <w:r>
              <w:t>A2, azaz a tanuló egyszerűen beszél önmagáról, a családjáról, más emberekről, lakóhelyéről, tanulmányairól, iskolájáról.</w:t>
            </w:r>
          </w:p>
        </w:tc>
      </w:tr>
      <w:tr w:rsidR="00025C37">
        <w:trPr>
          <w:trHeight w:val="552"/>
        </w:trPr>
        <w:tc>
          <w:tcPr>
            <w:tcW w:w="1985" w:type="dxa"/>
            <w:vAlign w:val="center"/>
          </w:tcPr>
          <w:p w:rsidR="00025C37" w:rsidRDefault="00434CD0">
            <w:pPr>
              <w:spacing w:before="120" w:after="120"/>
              <w:jc w:val="center"/>
              <w:rPr>
                <w:b/>
              </w:rPr>
            </w:pPr>
            <w:r>
              <w:rPr>
                <w:b/>
              </w:rPr>
              <w:t>A tematikai egység nevelési-fejlesztési céljai</w:t>
            </w:r>
          </w:p>
        </w:tc>
        <w:tc>
          <w:tcPr>
            <w:tcW w:w="7408" w:type="dxa"/>
          </w:tcPr>
          <w:p w:rsidR="00025C37" w:rsidRDefault="00434CD0">
            <w:pPr>
              <w:spacing w:before="120"/>
            </w:pPr>
            <w:r>
              <w:t>Folyamatos önkifejezés a szintnek megfelelő szókincs és szerkezetek segítségével ismerős témakörökben.</w:t>
            </w:r>
          </w:p>
          <w:p w:rsidR="00025C37" w:rsidRDefault="00434CD0">
            <w:r>
              <w:t xml:space="preserve">Érthető és folyamatos beszéd, a mondanivaló tudatos nyelvtani és </w:t>
            </w:r>
            <w:proofErr w:type="spellStart"/>
            <w:r>
              <w:t>szókincsbeli</w:t>
            </w:r>
            <w:proofErr w:type="spellEnd"/>
            <w:r>
              <w:t xml:space="preserve"> megtervezése és szükség szerinti módosítása.</w:t>
            </w:r>
          </w:p>
          <w:p w:rsidR="00025C37" w:rsidRDefault="00434CD0">
            <w:r>
              <w:t xml:space="preserve">Egy gondolat vagy </w:t>
            </w:r>
            <w:proofErr w:type="gramStart"/>
            <w:r>
              <w:t>probléma</w:t>
            </w:r>
            <w:proofErr w:type="gramEnd"/>
            <w:r>
              <w:t xml:space="preserve"> lényegének tartalmilag pontos kifejtése.</w:t>
            </w:r>
          </w:p>
        </w:tc>
      </w:tr>
      <w:tr w:rsidR="00025C37">
        <w:trPr>
          <w:trHeight w:val="419"/>
        </w:trPr>
        <w:tc>
          <w:tcPr>
            <w:tcW w:w="9393" w:type="dxa"/>
            <w:gridSpan w:val="2"/>
            <w:vAlign w:val="center"/>
          </w:tcPr>
          <w:p w:rsidR="00025C37" w:rsidRDefault="00434CD0">
            <w:pPr>
              <w:spacing w:before="120"/>
              <w:jc w:val="center"/>
              <w:rPr>
                <w:b/>
              </w:rPr>
            </w:pPr>
            <w:r>
              <w:rPr>
                <w:b/>
              </w:rPr>
              <w:t>A fejlesztési tartalma</w:t>
            </w:r>
          </w:p>
        </w:tc>
      </w:tr>
      <w:tr w:rsidR="00025C37">
        <w:tc>
          <w:tcPr>
            <w:tcW w:w="9393" w:type="dxa"/>
            <w:gridSpan w:val="2"/>
          </w:tcPr>
          <w:p w:rsidR="00025C37" w:rsidRDefault="00434CD0">
            <w:pPr>
              <w:spacing w:before="120"/>
              <w:jc w:val="both"/>
            </w:pPr>
            <w:r>
              <w:t>Folyamatos megnyilatkozás az érdeklődési körnek megfelelő témákról a gondolatok lineáris összekapcsolásával.</w:t>
            </w:r>
          </w:p>
          <w:p w:rsidR="00025C37" w:rsidRDefault="00434CD0">
            <w:pPr>
              <w:jc w:val="both"/>
            </w:pPr>
            <w:r>
              <w:t>Elbeszélések vagy leírások lényegének összefoglalása folyamatos beszédben, a gondolatok lineáris összekapcsolásával.</w:t>
            </w:r>
          </w:p>
          <w:p w:rsidR="00025C37" w:rsidRDefault="00434CD0">
            <w:pPr>
              <w:jc w:val="both"/>
            </w:pPr>
            <w:r>
              <w:t>Részletes élménybeszámoló az érzések és reakciók bemutatásával.</w:t>
            </w:r>
          </w:p>
          <w:p w:rsidR="00025C37" w:rsidRDefault="00434CD0">
            <w:pPr>
              <w:jc w:val="both"/>
            </w:pPr>
            <w:r>
              <w:t>Valóságos vagy elképzelt események részleteinek bemutatása.</w:t>
            </w:r>
          </w:p>
          <w:p w:rsidR="00025C37" w:rsidRDefault="00434CD0">
            <w:pPr>
              <w:jc w:val="both"/>
            </w:pPr>
            <w:r>
              <w:t>Könyv vagy film cselekményének összefoglalása és az ehhez kapcsolódó reakciók megfogalmazása.</w:t>
            </w:r>
          </w:p>
          <w:p w:rsidR="00025C37" w:rsidRDefault="00434CD0">
            <w:pPr>
              <w:jc w:val="both"/>
            </w:pPr>
            <w:r>
              <w:t xml:space="preserve">Álmok, remények és </w:t>
            </w:r>
            <w:proofErr w:type="gramStart"/>
            <w:r>
              <w:t>ambíciók</w:t>
            </w:r>
            <w:proofErr w:type="gramEnd"/>
            <w:r>
              <w:t>, történetek elmondása.</w:t>
            </w:r>
          </w:p>
          <w:p w:rsidR="00025C37" w:rsidRDefault="00434CD0">
            <w:pPr>
              <w:jc w:val="both"/>
            </w:pPr>
            <w:r>
              <w:t>Vélemények, tervek és cselekedetek rövid magyarázata.</w:t>
            </w:r>
          </w:p>
          <w:p w:rsidR="00025C37" w:rsidRDefault="00434CD0">
            <w:pPr>
              <w:jc w:val="both"/>
            </w:pPr>
            <w:r>
              <w:t>Rövid, begyakorolt megnyilatkozás ismerős témákról.</w:t>
            </w:r>
          </w:p>
          <w:p w:rsidR="00025C37" w:rsidRDefault="00434CD0">
            <w:pPr>
              <w:jc w:val="both"/>
            </w:pPr>
            <w:r>
              <w:t xml:space="preserve">Előre megírt, lényegre törő, követhető előadás ismerős témáról. </w:t>
            </w:r>
          </w:p>
          <w:p w:rsidR="00025C37" w:rsidRDefault="00434CD0">
            <w:pPr>
              <w:jc w:val="both"/>
            </w:pPr>
            <w:r>
              <w:t>Az összefüggő beszéd tervezése során új kombinációk, kifejezések begyakorlása, alkalmazása.</w:t>
            </w:r>
          </w:p>
          <w:p w:rsidR="00025C37" w:rsidRDefault="00434CD0">
            <w:pPr>
              <w:jc w:val="both"/>
            </w:pPr>
            <w:r>
              <w:t xml:space="preserve">Az összefüggő beszédben </w:t>
            </w:r>
            <w:proofErr w:type="gramStart"/>
            <w:r>
              <w:t>kompenzáció</w:t>
            </w:r>
            <w:proofErr w:type="gramEnd"/>
            <w:r>
              <w:t xml:space="preserve"> alkalmazása, például körülírás elfelejtett szó esetén.</w:t>
            </w:r>
          </w:p>
          <w:p w:rsidR="00025C37" w:rsidRDefault="00434CD0">
            <w:pPr>
              <w:jc w:val="both"/>
            </w:pPr>
            <w:r>
              <w:t xml:space="preserve">Ismerős </w:t>
            </w:r>
            <w:proofErr w:type="gramStart"/>
            <w:r>
              <w:t>kontextusokban</w:t>
            </w:r>
            <w:proofErr w:type="gramEnd"/>
            <w:r>
              <w:t xml:space="preserve"> a nyelvi norma követésére törekvő nyelvhasználat.</w:t>
            </w:r>
          </w:p>
          <w:p w:rsidR="00025C37" w:rsidRDefault="00434CD0">
            <w:pPr>
              <w:jc w:val="both"/>
            </w:pPr>
            <w:r>
              <w:t xml:space="preserve">A nyelvi eszközök rugalmas használata a mondanivaló kifejezésére, ezek </w:t>
            </w:r>
            <w:proofErr w:type="gramStart"/>
            <w:r>
              <w:t>adaptálása</w:t>
            </w:r>
            <w:proofErr w:type="gramEnd"/>
            <w:r>
              <w:t xml:space="preserve"> kevésbé begyakorolt helyzetekben.</w:t>
            </w:r>
          </w:p>
          <w:p w:rsidR="00025C37" w:rsidRDefault="00434CD0">
            <w:pPr>
              <w:jc w:val="both"/>
            </w:pPr>
            <w:r>
              <w:t>A közlés magabiztos bevezetése, kifejtése és lezárása alapvető eszközökkel.</w:t>
            </w:r>
          </w:p>
          <w:p w:rsidR="00025C37" w:rsidRDefault="00434CD0">
            <w:pPr>
              <w:jc w:val="both"/>
            </w:pPr>
            <w:r>
              <w:t>Önellenőrzés és önkorrekció, például a félreértéshez vezető hibák felismerése és javítása.</w:t>
            </w:r>
          </w:p>
          <w:p w:rsidR="00025C37" w:rsidRDefault="00434CD0">
            <w:pPr>
              <w:jc w:val="both"/>
            </w:pPr>
            <w:r>
              <w:t>Mindezeknek a szóbeli érettségi vizsgán történő alkalmazására való felkészülés.</w:t>
            </w:r>
          </w:p>
          <w:p w:rsidR="00025C37" w:rsidRDefault="00434CD0">
            <w:pPr>
              <w:jc w:val="both"/>
              <w:rPr>
                <w:i/>
              </w:rPr>
            </w:pPr>
            <w:r>
              <w:rPr>
                <w:i/>
              </w:rPr>
              <w:t>A fenti tevékenységekhez használható szövegfajták, szövegforrások</w:t>
            </w:r>
          </w:p>
          <w:p w:rsidR="00025C37" w:rsidRDefault="00434CD0">
            <w:pPr>
              <w:jc w:val="both"/>
            </w:pPr>
            <w:r>
              <w:t xml:space="preserve">Leírások, képleírások, </w:t>
            </w:r>
            <w:proofErr w:type="spellStart"/>
            <w:r>
              <w:t>témakifejtés</w:t>
            </w:r>
            <w:proofErr w:type="spellEnd"/>
            <w:r>
              <w:t xml:space="preserve"> (például vizuális segédanyag alapján), elbeszélő szöveg, érveléssor, előadás, prezentáció (önállóan vagy segédanyagok, instrukciók alapján), projektek bemutatása, versek, rapszövegek.</w:t>
            </w:r>
          </w:p>
        </w:tc>
      </w:tr>
    </w:tbl>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p w:rsidR="00025C37" w:rsidRDefault="00025C37">
      <w:pPr>
        <w:jc w:val="both"/>
      </w:pPr>
    </w:p>
    <w:tbl>
      <w:tblPr>
        <w:tblStyle w:val="afc"/>
        <w:tblW w:w="93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408"/>
      </w:tblGrid>
      <w:tr w:rsidR="00025C37">
        <w:trPr>
          <w:trHeight w:val="448"/>
        </w:trPr>
        <w:tc>
          <w:tcPr>
            <w:tcW w:w="1985" w:type="dxa"/>
            <w:vAlign w:val="center"/>
          </w:tcPr>
          <w:p w:rsidR="00025C37" w:rsidRDefault="00434CD0">
            <w:pPr>
              <w:spacing w:before="120"/>
              <w:jc w:val="center"/>
              <w:rPr>
                <w:b/>
              </w:rPr>
            </w:pPr>
            <w:r>
              <w:rPr>
                <w:b/>
              </w:rPr>
              <w:t>Fejlesztési egység</w:t>
            </w:r>
          </w:p>
        </w:tc>
        <w:tc>
          <w:tcPr>
            <w:tcW w:w="7408" w:type="dxa"/>
            <w:vAlign w:val="center"/>
          </w:tcPr>
          <w:p w:rsidR="00025C37" w:rsidRDefault="00434CD0">
            <w:pPr>
              <w:spacing w:before="120"/>
              <w:jc w:val="center"/>
              <w:rPr>
                <w:b/>
              </w:rPr>
            </w:pPr>
            <w:r>
              <w:rPr>
                <w:b/>
              </w:rPr>
              <w:t>Olvasott szöveg értése</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408" w:type="dxa"/>
          </w:tcPr>
          <w:p w:rsidR="00025C37" w:rsidRDefault="00434CD0">
            <w:pPr>
              <w:spacing w:before="120"/>
            </w:pPr>
            <w:r>
              <w:t>A2, azaz a tanuló képes többféle szövegfajtát olvasni, tudja, hogy a szövegfajták sajátosságainak ismerete segít a szöveg megértésében.</w:t>
            </w:r>
          </w:p>
          <w:p w:rsidR="00025C37" w:rsidRDefault="00434CD0">
            <w:r>
              <w:t xml:space="preserve">Megtalálja az adott helyzetben fontos </w:t>
            </w:r>
            <w:proofErr w:type="gramStart"/>
            <w:r>
              <w:t>konkrét</w:t>
            </w:r>
            <w:proofErr w:type="gramEnd"/>
            <w:r>
              <w:t xml:space="preserve"> információkat egyszerű, ismerős témákról szóló mindennapi szövegekben.</w:t>
            </w:r>
          </w:p>
        </w:tc>
      </w:tr>
      <w:tr w:rsidR="00025C37">
        <w:trPr>
          <w:trHeight w:val="900"/>
        </w:trPr>
        <w:tc>
          <w:tcPr>
            <w:tcW w:w="1985" w:type="dxa"/>
            <w:vAlign w:val="center"/>
          </w:tcPr>
          <w:p w:rsidR="00025C37" w:rsidRDefault="00434CD0">
            <w:pPr>
              <w:spacing w:before="120" w:after="120"/>
              <w:jc w:val="center"/>
              <w:rPr>
                <w:b/>
              </w:rPr>
            </w:pPr>
            <w:r>
              <w:rPr>
                <w:b/>
              </w:rPr>
              <w:t>A tematikai egység nevelési-fejlesztési céljai</w:t>
            </w:r>
          </w:p>
        </w:tc>
        <w:tc>
          <w:tcPr>
            <w:tcW w:w="7408" w:type="dxa"/>
          </w:tcPr>
          <w:p w:rsidR="00025C37" w:rsidRDefault="00434CD0">
            <w:pPr>
              <w:spacing w:before="120"/>
            </w:pPr>
            <w:r>
              <w:t>A nagyrészt közérthető nyelven írt, érdeklődési körhöz kapcsolódó, lényegre törő szövegek megértése.</w:t>
            </w:r>
          </w:p>
          <w:p w:rsidR="00025C37" w:rsidRDefault="00434CD0">
            <w:r>
              <w:t>Az írott vélemény, érvelés követése, ezekből a lényeges rész</w:t>
            </w:r>
            <w:proofErr w:type="gramStart"/>
            <w:r>
              <w:t>információk</w:t>
            </w:r>
            <w:proofErr w:type="gramEnd"/>
            <w:r>
              <w:t xml:space="preserve"> </w:t>
            </w:r>
          </w:p>
          <w:p w:rsidR="00025C37" w:rsidRDefault="00434CD0">
            <w:r>
              <w:t>kiszűrése.</w:t>
            </w:r>
          </w:p>
        </w:tc>
      </w:tr>
      <w:tr w:rsidR="00025C37">
        <w:tc>
          <w:tcPr>
            <w:tcW w:w="9393" w:type="dxa"/>
            <w:gridSpan w:val="2"/>
            <w:vAlign w:val="center"/>
          </w:tcPr>
          <w:p w:rsidR="00025C37" w:rsidRDefault="00434CD0">
            <w:pPr>
              <w:spacing w:before="120"/>
              <w:jc w:val="center"/>
              <w:rPr>
                <w:b/>
              </w:rPr>
            </w:pPr>
            <w:r>
              <w:rPr>
                <w:b/>
              </w:rPr>
              <w:t>fejlesztés tartalma</w:t>
            </w:r>
          </w:p>
        </w:tc>
      </w:tr>
      <w:tr w:rsidR="00025C37">
        <w:tc>
          <w:tcPr>
            <w:tcW w:w="9393" w:type="dxa"/>
            <w:gridSpan w:val="2"/>
          </w:tcPr>
          <w:p w:rsidR="00025C37" w:rsidRDefault="00434CD0">
            <w:pPr>
              <w:spacing w:before="120"/>
            </w:pPr>
            <w:r>
              <w:t>A fontos általános vagy rész</w:t>
            </w:r>
            <w:proofErr w:type="gramStart"/>
            <w:r>
              <w:t>információk</w:t>
            </w:r>
            <w:proofErr w:type="gramEnd"/>
            <w:r>
              <w:t xml:space="preserve"> megértése autentikus, hétköznapi nyelven íródott szövegekben, például levelekben, brosúrákban és rövid, hivatalos dokumentumokban.</w:t>
            </w:r>
          </w:p>
          <w:p w:rsidR="00025C37" w:rsidRDefault="00434CD0">
            <w:r>
              <w:t xml:space="preserve">A feladat megoldásához szükséges </w:t>
            </w:r>
            <w:proofErr w:type="gramStart"/>
            <w:r>
              <w:t>információk</w:t>
            </w:r>
            <w:proofErr w:type="gramEnd"/>
            <w:r>
              <w:t xml:space="preserve"> megtalálása hosszabb szövegekben is.</w:t>
            </w:r>
          </w:p>
          <w:p w:rsidR="00025C37" w:rsidRDefault="00434CD0">
            <w:r>
              <w:t>A fontos gondolatok felismerése ismerős témákról szóló, lényegre törő újságcikkekben.</w:t>
            </w:r>
          </w:p>
          <w:p w:rsidR="00025C37" w:rsidRDefault="00434CD0">
            <w:r>
              <w:t>A gondolatmenet és a következtetések felismerése világosan írt érvelésekben.</w:t>
            </w:r>
          </w:p>
          <w:p w:rsidR="00025C37" w:rsidRDefault="00434CD0">
            <w:r>
              <w:t>A köznyelven írt szövegekben az érzések, kérések és vágyak kifejezésének megértése.</w:t>
            </w:r>
          </w:p>
          <w:p w:rsidR="00025C37" w:rsidRDefault="00434CD0">
            <w:r>
              <w:t>A mindennapi témákkal összefüggő, köznyelven írt magánlevelek megértése annyira, hogy sikeres írásbeli kommunikációt tudjon folytatni.</w:t>
            </w:r>
          </w:p>
          <w:p w:rsidR="00025C37" w:rsidRDefault="00434CD0">
            <w:r>
              <w:t>Különböző eszközök egyszerű, világosan megfogalmazott használati utasításának megértése.</w:t>
            </w:r>
          </w:p>
          <w:p w:rsidR="00025C37" w:rsidRDefault="00434CD0">
            <w:r>
              <w:t xml:space="preserve">Ismert témájú hivatalos levélben az elintézéshez szükséges </w:t>
            </w:r>
            <w:proofErr w:type="gramStart"/>
            <w:r>
              <w:t>információk</w:t>
            </w:r>
            <w:proofErr w:type="gramEnd"/>
            <w:r>
              <w:t xml:space="preserve"> megértése.</w:t>
            </w:r>
          </w:p>
          <w:p w:rsidR="00025C37" w:rsidRDefault="00434CD0">
            <w:r>
              <w:t>Az egyszerű szövegfajták felépítésének felismerése, ezen ismeret alkalmazása a szövegértés során.</w:t>
            </w:r>
          </w:p>
          <w:p w:rsidR="00025C37" w:rsidRDefault="00434CD0">
            <w:r>
              <w:t xml:space="preserve">A feladat elvégzéséhez szükséges információk összegyűjtése a </w:t>
            </w:r>
            <w:proofErr w:type="gramStart"/>
            <w:r>
              <w:t>szöveg különböző</w:t>
            </w:r>
            <w:proofErr w:type="gramEnd"/>
            <w:r>
              <w:t xml:space="preserve"> részeiből, illetve több szövegből.</w:t>
            </w:r>
          </w:p>
          <w:p w:rsidR="00025C37" w:rsidRDefault="00434CD0">
            <w:r>
              <w:t>Az egyszerű szövegfajták felépítésének felismerése, ezen ismeret alkalmazása a szövegértés során.</w:t>
            </w:r>
          </w:p>
          <w:p w:rsidR="00025C37" w:rsidRDefault="00434CD0">
            <w:r>
              <w:t>Az ismeretlen szavak jelentésének kikövetkeztetése a mondat megértett részei és a szövegösszefüggés alapján.</w:t>
            </w:r>
          </w:p>
          <w:p w:rsidR="00025C37" w:rsidRDefault="00434CD0">
            <w:r>
              <w:t xml:space="preserve">Az </w:t>
            </w:r>
            <w:proofErr w:type="gramStart"/>
            <w:r>
              <w:t>autentikus</w:t>
            </w:r>
            <w:proofErr w:type="gramEnd"/>
            <w:r>
              <w:t xml:space="preserve"> szövegek jellegéből fakadó ismeretlen fordulatok kezelése a szövegben.</w:t>
            </w:r>
          </w:p>
          <w:p w:rsidR="00025C37" w:rsidRDefault="00434CD0">
            <w:r>
              <w:t xml:space="preserve">Felkészülés </w:t>
            </w:r>
            <w:proofErr w:type="spellStart"/>
            <w:r>
              <w:t>mindezek</w:t>
            </w:r>
            <w:proofErr w:type="spellEnd"/>
            <w:r>
              <w:t xml:space="preserve"> alkalmazására az érettségi vizsga feladatainak megoldása során.</w:t>
            </w:r>
          </w:p>
          <w:p w:rsidR="00025C37" w:rsidRDefault="00434CD0">
            <w:pPr>
              <w:rPr>
                <w:i/>
              </w:rPr>
            </w:pPr>
            <w:r>
              <w:rPr>
                <w:i/>
              </w:rPr>
              <w:t>A fenti tevékenységekhez használható szövegfajták, szövegforrások</w:t>
            </w:r>
          </w:p>
          <w:p w:rsidR="00025C37" w:rsidRDefault="00434CD0">
            <w:r>
              <w:t xml:space="preserve">Utasítások (pl. feliratok, használati utasítások), tájékoztató szövegek (pl. hirdetés, </w:t>
            </w:r>
            <w:proofErr w:type="gramStart"/>
            <w:r>
              <w:t>reklám</w:t>
            </w:r>
            <w:proofErr w:type="gramEnd"/>
            <w:r>
              <w:t>, menetrend, prospektus, műsorfüzet), játékszabályok, hagyományos és elektronikus levelek, újságcikkek (pl. hír, beszámoló, riport), internetes fórumok hozzászólásai, ismeretterjesztő szövegek, képregények, viccek egyszerű irodalmi szövegek.</w:t>
            </w:r>
          </w:p>
        </w:tc>
      </w:tr>
    </w:tbl>
    <w:p w:rsidR="00025C37" w:rsidRDefault="00025C37">
      <w:pPr>
        <w:jc w:val="both"/>
      </w:pPr>
    </w:p>
    <w:p w:rsidR="00025C37" w:rsidRDefault="00025C37">
      <w:pPr>
        <w:jc w:val="both"/>
      </w:pPr>
    </w:p>
    <w:tbl>
      <w:tblPr>
        <w:tblStyle w:val="afd"/>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371"/>
      </w:tblGrid>
      <w:tr w:rsidR="00025C37">
        <w:trPr>
          <w:trHeight w:val="376"/>
        </w:trPr>
        <w:tc>
          <w:tcPr>
            <w:tcW w:w="1985" w:type="dxa"/>
            <w:vAlign w:val="center"/>
          </w:tcPr>
          <w:p w:rsidR="00025C37" w:rsidRDefault="00434CD0">
            <w:pPr>
              <w:spacing w:before="120"/>
              <w:jc w:val="both"/>
              <w:rPr>
                <w:b/>
              </w:rPr>
            </w:pPr>
            <w:r>
              <w:rPr>
                <w:b/>
              </w:rPr>
              <w:t>Fejlesztési egység</w:t>
            </w:r>
          </w:p>
        </w:tc>
        <w:tc>
          <w:tcPr>
            <w:tcW w:w="7371" w:type="dxa"/>
            <w:vAlign w:val="center"/>
          </w:tcPr>
          <w:p w:rsidR="00025C37" w:rsidRDefault="00434CD0">
            <w:pPr>
              <w:spacing w:before="120"/>
              <w:jc w:val="center"/>
              <w:rPr>
                <w:b/>
              </w:rPr>
            </w:pPr>
            <w:r>
              <w:rPr>
                <w:b/>
              </w:rPr>
              <w:t>Íráskészség</w:t>
            </w:r>
          </w:p>
        </w:tc>
      </w:tr>
      <w:tr w:rsidR="00025C37">
        <w:trPr>
          <w:trHeight w:val="720"/>
        </w:trPr>
        <w:tc>
          <w:tcPr>
            <w:tcW w:w="1985" w:type="dxa"/>
            <w:vAlign w:val="center"/>
          </w:tcPr>
          <w:p w:rsidR="00025C37" w:rsidRDefault="00434CD0">
            <w:pPr>
              <w:spacing w:before="120" w:after="120"/>
              <w:jc w:val="center"/>
              <w:rPr>
                <w:b/>
              </w:rPr>
            </w:pPr>
            <w:r>
              <w:rPr>
                <w:b/>
              </w:rPr>
              <w:t>Előzetes tudás</w:t>
            </w:r>
          </w:p>
        </w:tc>
        <w:tc>
          <w:tcPr>
            <w:tcW w:w="7371" w:type="dxa"/>
          </w:tcPr>
          <w:p w:rsidR="00025C37" w:rsidRDefault="00434CD0">
            <w:pPr>
              <w:spacing w:before="120"/>
            </w:pPr>
            <w:r>
              <w:t xml:space="preserve">A2, azaz a tanuló összefüggő mondatokat ír olyan témákról, amelyek közvetlen szükségletekre, élményekre, eseményekre és </w:t>
            </w:r>
            <w:proofErr w:type="gramStart"/>
            <w:r>
              <w:t>konkrét</w:t>
            </w:r>
            <w:proofErr w:type="gramEnd"/>
            <w:r>
              <w:t xml:space="preserve"> információkra vonatkoznak.</w:t>
            </w:r>
          </w:p>
          <w:p w:rsidR="00025C37" w:rsidRDefault="00434CD0">
            <w:r>
              <w:t>Ismerős témákról gondolatait egyszerű kötőszavakkal összekapcsolt mondatsorokban fejezi ki írásban.</w:t>
            </w:r>
          </w:p>
          <w:p w:rsidR="00025C37" w:rsidRDefault="00434CD0">
            <w:r>
              <w:t>Néhány műfajban egyszerű és rövid, tényközlő szövegeket ír minta alapján az őt érdeklő, ismert témákról.</w:t>
            </w:r>
          </w:p>
        </w:tc>
      </w:tr>
      <w:tr w:rsidR="00025C37">
        <w:trPr>
          <w:trHeight w:val="900"/>
        </w:trPr>
        <w:tc>
          <w:tcPr>
            <w:tcW w:w="1985" w:type="dxa"/>
            <w:vAlign w:val="center"/>
          </w:tcPr>
          <w:p w:rsidR="00025C37" w:rsidRDefault="00434CD0">
            <w:pPr>
              <w:spacing w:before="120" w:after="120"/>
              <w:jc w:val="center"/>
              <w:rPr>
                <w:b/>
              </w:rPr>
            </w:pPr>
            <w:r>
              <w:rPr>
                <w:b/>
              </w:rPr>
              <w:lastRenderedPageBreak/>
              <w:t>A tematikai egység nevelési-fejlesztési céljai</w:t>
            </w:r>
          </w:p>
        </w:tc>
        <w:tc>
          <w:tcPr>
            <w:tcW w:w="7371" w:type="dxa"/>
          </w:tcPr>
          <w:p w:rsidR="00025C37" w:rsidRDefault="00434CD0">
            <w:pPr>
              <w:spacing w:before="120"/>
            </w:pPr>
            <w:r>
              <w:t>Részletesebb, összefüggő és tagolt szövegek fogalmazása ismert, hétköznapi és elvontabb témákról.</w:t>
            </w:r>
          </w:p>
          <w:p w:rsidR="00025C37" w:rsidRDefault="00434CD0">
            <w:r>
              <w:t xml:space="preserve">Eseményekről, élményekről, érzésekről, </w:t>
            </w:r>
            <w:proofErr w:type="spellStart"/>
            <w:r>
              <w:t>benyomásaokról</w:t>
            </w:r>
            <w:proofErr w:type="spellEnd"/>
            <w:r>
              <w:t xml:space="preserve"> és véleményről írásbeli beszámolás, valamint </w:t>
            </w:r>
            <w:proofErr w:type="spellStart"/>
            <w:r>
              <w:t>tvélemény</w:t>
            </w:r>
            <w:proofErr w:type="spellEnd"/>
            <w:r>
              <w:t xml:space="preserve"> alátámasztása.</w:t>
            </w:r>
          </w:p>
          <w:p w:rsidR="00025C37" w:rsidRDefault="00434CD0">
            <w:r>
              <w:t xml:space="preserve">Hatékony írásbeli </w:t>
            </w:r>
            <w:proofErr w:type="gramStart"/>
            <w:r>
              <w:t>interakció</w:t>
            </w:r>
            <w:proofErr w:type="gramEnd"/>
            <w:r>
              <w:t xml:space="preserve"> folytatása.</w:t>
            </w:r>
          </w:p>
          <w:p w:rsidR="00025C37" w:rsidRDefault="00434CD0">
            <w:r>
              <w:t>Jegyzetkészítés olvasott vagy hallott, érdeklődési körhöz tartozó szövegről, illetve saját ötletekről.</w:t>
            </w:r>
          </w:p>
          <w:p w:rsidR="00025C37" w:rsidRDefault="00434CD0">
            <w:r>
              <w:t>Több ismert műfajban is rövid, lényegre törő szövegek létrehozása a műfaj főbb jellegzetességeinek és stílusjegyeinek alkalmazásával.</w:t>
            </w:r>
          </w:p>
        </w:tc>
      </w:tr>
      <w:tr w:rsidR="00025C37">
        <w:trPr>
          <w:trHeight w:val="303"/>
        </w:trPr>
        <w:tc>
          <w:tcPr>
            <w:tcW w:w="9356" w:type="dxa"/>
            <w:gridSpan w:val="2"/>
            <w:vAlign w:val="center"/>
          </w:tcPr>
          <w:p w:rsidR="00025C37" w:rsidRDefault="00434CD0">
            <w:pPr>
              <w:spacing w:before="120"/>
              <w:jc w:val="center"/>
              <w:rPr>
                <w:b/>
              </w:rPr>
            </w:pPr>
            <w:r>
              <w:rPr>
                <w:b/>
              </w:rPr>
              <w:t>A fejlesztés tartalma</w:t>
            </w:r>
          </w:p>
        </w:tc>
      </w:tr>
      <w:tr w:rsidR="00025C37">
        <w:tc>
          <w:tcPr>
            <w:tcW w:w="9356" w:type="dxa"/>
            <w:gridSpan w:val="2"/>
          </w:tcPr>
          <w:p w:rsidR="00025C37" w:rsidRDefault="00434CD0">
            <w:pPr>
              <w:spacing w:before="120"/>
            </w:pPr>
            <w:r>
              <w:t>Egyszerű, összefüggő, lényegre törő szöveg írása számos, érdeklődési köréhez tartozó, ismerős témában, rövid, különálló elemek lineáris összekapcsolásával.</w:t>
            </w:r>
          </w:p>
          <w:p w:rsidR="00025C37" w:rsidRDefault="00434CD0">
            <w:r>
              <w:t>Hírek, gondolatok, vélemények és érzések közlése olyan elvontabb és kulturális témákkal kapcsolatban is, mint például a zene vagy a művészet.</w:t>
            </w:r>
          </w:p>
          <w:p w:rsidR="00025C37" w:rsidRDefault="00434CD0">
            <w:pPr>
              <w:jc w:val="both"/>
            </w:pPr>
            <w:proofErr w:type="gramStart"/>
            <w:r>
              <w:t>Információt</w:t>
            </w:r>
            <w:proofErr w:type="gramEnd"/>
            <w:r>
              <w:t xml:space="preserve"> közlő/kérő feljegyzések/üzenetek írása pl. barátoknak, szolgáltatóknak, tanároknak.</w:t>
            </w:r>
          </w:p>
          <w:p w:rsidR="00025C37" w:rsidRDefault="00434CD0">
            <w:pPr>
              <w:jc w:val="both"/>
            </w:pPr>
            <w:r>
              <w:t>Véleményt kifejező üzenet, komment írása (pl. internetes fórumon, blogban).</w:t>
            </w:r>
          </w:p>
          <w:p w:rsidR="00025C37" w:rsidRDefault="00434CD0">
            <w:pPr>
              <w:jc w:val="both"/>
            </w:pPr>
            <w:r>
              <w:t>Formanyomtatvány, kérdőív kitöltése, online ügyintézés.</w:t>
            </w:r>
          </w:p>
          <w:p w:rsidR="00025C37" w:rsidRDefault="00434CD0">
            <w:pPr>
              <w:jc w:val="both"/>
            </w:pPr>
            <w:r>
              <w:t xml:space="preserve">Életrajz, lényegre </w:t>
            </w:r>
            <w:proofErr w:type="gramStart"/>
            <w:r>
              <w:t>koncentráló</w:t>
            </w:r>
            <w:proofErr w:type="gramEnd"/>
            <w:r>
              <w:t xml:space="preserve"> leírás, elbeszélés készítése.</w:t>
            </w:r>
          </w:p>
          <w:p w:rsidR="00025C37" w:rsidRDefault="00434CD0">
            <w:pPr>
              <w:jc w:val="both"/>
            </w:pPr>
            <w:r>
              <w:t xml:space="preserve">Riport, cikk, </w:t>
            </w:r>
            <w:proofErr w:type="gramStart"/>
            <w:r>
              <w:t>esszé</w:t>
            </w:r>
            <w:proofErr w:type="gramEnd"/>
            <w:r>
              <w:t xml:space="preserve"> írása.</w:t>
            </w:r>
          </w:p>
          <w:p w:rsidR="00025C37" w:rsidRDefault="00434CD0">
            <w:pPr>
              <w:jc w:val="both"/>
            </w:pPr>
            <w:r>
              <w:t>Rövid olvasott vagy hallott szöveg átfogalmazása, összefoglalása, jegyzet készítése.</w:t>
            </w:r>
          </w:p>
          <w:p w:rsidR="00025C37" w:rsidRDefault="00434CD0">
            <w:pPr>
              <w:jc w:val="both"/>
            </w:pPr>
            <w:r>
              <w:t>Saját ötletekről jegyzet készítése.</w:t>
            </w:r>
          </w:p>
          <w:p w:rsidR="00025C37" w:rsidRDefault="00434CD0">
            <w:pPr>
              <w:jc w:val="both"/>
            </w:pPr>
            <w:r>
              <w:t xml:space="preserve">Interaktív írás esetén megerősítés, vélemény kérése, az </w:t>
            </w:r>
            <w:proofErr w:type="gramStart"/>
            <w:r>
              <w:t>információ</w:t>
            </w:r>
            <w:proofErr w:type="gramEnd"/>
            <w:r>
              <w:t xml:space="preserve"> ellenőrzése, problémákra való rákérdezés, ill. problémák elmagyarázása.</w:t>
            </w:r>
          </w:p>
          <w:p w:rsidR="00025C37" w:rsidRDefault="00434CD0">
            <w:pPr>
              <w:jc w:val="both"/>
            </w:pPr>
            <w:r>
              <w:t>Az írás egyszerű tagolása: bevezetés, kifejtés, lezárás; bekezdések szerkesztése.</w:t>
            </w:r>
          </w:p>
          <w:p w:rsidR="00025C37" w:rsidRDefault="00434CD0">
            <w:pPr>
              <w:jc w:val="both"/>
            </w:pPr>
            <w:r>
              <w:t>Néhány egyszerű szövegkohéziós és figyelemvezető eszköz használata.</w:t>
            </w:r>
          </w:p>
          <w:p w:rsidR="00025C37" w:rsidRDefault="00434CD0">
            <w:pPr>
              <w:jc w:val="both"/>
            </w:pPr>
            <w:r>
              <w:t xml:space="preserve">Az alapvető írásbeli műfajok fő szerkezeti és stílusjegyeinek követése (pl. levélben/e-mailben megszólítás, záró </w:t>
            </w:r>
            <w:proofErr w:type="gramStart"/>
            <w:r>
              <w:t>formula</w:t>
            </w:r>
            <w:proofErr w:type="gramEnd"/>
            <w:r>
              <w:t xml:space="preserve">; a formális és informális regiszterhez köthető néhány </w:t>
            </w:r>
            <w:proofErr w:type="spellStart"/>
            <w:r>
              <w:t>szókincsbeli</w:t>
            </w:r>
            <w:proofErr w:type="spellEnd"/>
            <w:r>
              <w:t xml:space="preserve"> és helyesírási sajátosság).</w:t>
            </w:r>
          </w:p>
          <w:p w:rsidR="00025C37" w:rsidRDefault="00434CD0">
            <w:pPr>
              <w:jc w:val="both"/>
            </w:pPr>
            <w:r>
              <w:t>Kreatív, önkifejező műfajokkal való kísérletezés (pl. vers, rap, rigmus, dalszöveg, rövid jelent, paródia írása, illetve átírása).</w:t>
            </w:r>
          </w:p>
          <w:p w:rsidR="00025C37" w:rsidRDefault="00434CD0">
            <w:pPr>
              <w:jc w:val="both"/>
            </w:pPr>
            <w:r>
              <w:t xml:space="preserve">Írásos minták követése és </w:t>
            </w:r>
            <w:proofErr w:type="gramStart"/>
            <w:r>
              <w:t>aktuális</w:t>
            </w:r>
            <w:proofErr w:type="gramEnd"/>
            <w:r>
              <w:t xml:space="preserve"> tartalmakkal való megtöltésük.</w:t>
            </w:r>
          </w:p>
          <w:p w:rsidR="00025C37" w:rsidRDefault="00434CD0">
            <w:pPr>
              <w:jc w:val="both"/>
            </w:pPr>
            <w:r>
              <w:t>Kész szövegekből számára hasznos fordulatok kiemelése és saját írásában való alkalmazása.</w:t>
            </w:r>
          </w:p>
          <w:p w:rsidR="00025C37" w:rsidRDefault="00434CD0">
            <w:pPr>
              <w:jc w:val="both"/>
            </w:pPr>
            <w:r>
              <w:t>Irányított fogalmazási feladat kötött tartalmainak a fogalmazásban való megjelenítése.</w:t>
            </w:r>
          </w:p>
          <w:p w:rsidR="00025C37" w:rsidRDefault="00434CD0">
            <w:pPr>
              <w:jc w:val="both"/>
            </w:pPr>
            <w:r>
              <w:t xml:space="preserve">Írásának tudatos ellenőrzése, javítása; félreértést okozó hibáinak </w:t>
            </w:r>
            <w:proofErr w:type="gramStart"/>
            <w:r>
              <w:t>korrigálása</w:t>
            </w:r>
            <w:proofErr w:type="gramEnd"/>
            <w:r>
              <w:t>.</w:t>
            </w:r>
          </w:p>
          <w:p w:rsidR="00025C37" w:rsidRDefault="00434CD0">
            <w:pPr>
              <w:jc w:val="both"/>
            </w:pPr>
            <w:r>
              <w:t>A mondanivaló közvetítése egyéb vizuális eszközökkel (pl. nyilazás, kiemelés, központozás, internetes/SMS rövidítés, emotikon, rajz, ábra, térkép, kép).</w:t>
            </w:r>
          </w:p>
          <w:p w:rsidR="00025C37" w:rsidRDefault="00434CD0">
            <w:pPr>
              <w:jc w:val="both"/>
              <w:rPr>
                <w:i/>
              </w:rPr>
            </w:pPr>
            <w:r>
              <w:rPr>
                <w:i/>
              </w:rPr>
              <w:t>A fenti tevékenységekhez használható szövegfajták, szövegforrások</w:t>
            </w:r>
          </w:p>
          <w:p w:rsidR="00025C37" w:rsidRDefault="00434CD0">
            <w:r>
              <w:t>Hagyományos és elektronikus nyomtatvány, kérdőív; listák; hagyományos és elektronikus képeslapok; poszterszövegek; képaláírások. Üzenetek; SMS-</w:t>
            </w:r>
            <w:proofErr w:type="spellStart"/>
            <w:r>
              <w:t>ek</w:t>
            </w:r>
            <w:proofErr w:type="spellEnd"/>
            <w:r>
              <w:t>/MMS-</w:t>
            </w:r>
            <w:proofErr w:type="spellStart"/>
            <w:r>
              <w:t>ek</w:t>
            </w:r>
            <w:proofErr w:type="spellEnd"/>
            <w:r>
              <w:t xml:space="preserve">; személyes adatokat tartalmazó bemutatkozó levelek, e-mailek vagy </w:t>
            </w:r>
            <w:proofErr w:type="spellStart"/>
            <w:r>
              <w:t>internes</w:t>
            </w:r>
            <w:proofErr w:type="spellEnd"/>
            <w:r>
              <w:t xml:space="preserve"> </w:t>
            </w:r>
            <w:proofErr w:type="gramStart"/>
            <w:r>
              <w:t>profilok</w:t>
            </w:r>
            <w:proofErr w:type="gramEnd"/>
            <w:r>
              <w:t xml:space="preserve">. Tényszerű </w:t>
            </w:r>
            <w:proofErr w:type="gramStart"/>
            <w:r>
              <w:t>információt</w:t>
            </w:r>
            <w:proofErr w:type="gramEnd"/>
            <w:r>
              <w:t xml:space="preserve"> nyújtó, illetve kérő levelek és e-mail-</w:t>
            </w:r>
            <w:proofErr w:type="spellStart"/>
            <w:r>
              <w:t>ek</w:t>
            </w:r>
            <w:proofErr w:type="spellEnd"/>
            <w:r>
              <w:t>; személyes információt, tényt, ill. tetszést/nemtetszést kifejező üzenetek, internetes bejegyzések; egyszerű cselekvéssort tartalmazó instrukciók. Egyszerű ügyintéző levelek/e-mail-</w:t>
            </w:r>
            <w:proofErr w:type="spellStart"/>
            <w:r>
              <w:t>ek</w:t>
            </w:r>
            <w:proofErr w:type="spellEnd"/>
            <w:r>
              <w:t xml:space="preserve"> (pl. tudakozódás, megrendelés, foglalás, visszaigazolás); egyszerű, rövid történetek, elbeszélések, mesék; rövid jellemzések. Rövid leírások; jegyzetek; riportok, cikkek, </w:t>
            </w:r>
            <w:proofErr w:type="gramStart"/>
            <w:r>
              <w:t>esszék</w:t>
            </w:r>
            <w:proofErr w:type="gramEnd"/>
            <w:r>
              <w:t>, felhívások, versek, rapszövegek, rigmusok, dalszövegek, rövid jelenetek, paródiák.</w:t>
            </w:r>
          </w:p>
        </w:tc>
      </w:tr>
    </w:tbl>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tbl>
      <w:tblPr>
        <w:tblStyle w:val="afe"/>
        <w:tblW w:w="93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3"/>
        <w:gridCol w:w="2336"/>
      </w:tblGrid>
      <w:tr w:rsidR="00025C37">
        <w:tc>
          <w:tcPr>
            <w:tcW w:w="9379" w:type="dxa"/>
            <w:gridSpan w:val="2"/>
            <w:vAlign w:val="center"/>
          </w:tcPr>
          <w:p w:rsidR="00025C37" w:rsidRDefault="00434CD0">
            <w:pPr>
              <w:spacing w:before="120"/>
              <w:ind w:left="108"/>
              <w:jc w:val="center"/>
              <w:rPr>
                <w:i/>
              </w:rPr>
            </w:pPr>
            <w:r>
              <w:rPr>
                <w:b/>
              </w:rPr>
              <w:t>Ajánlott témakörök a 9/Ny és a 9</w:t>
            </w:r>
            <w:r>
              <w:rPr>
                <w:color w:val="333333"/>
                <w:sz w:val="18"/>
                <w:szCs w:val="18"/>
              </w:rPr>
              <w:t>–</w:t>
            </w:r>
            <w:r>
              <w:rPr>
                <w:b/>
              </w:rPr>
              <w:t>12. évfolyamokra</w:t>
            </w:r>
          </w:p>
        </w:tc>
      </w:tr>
      <w:tr w:rsidR="00025C37">
        <w:trPr>
          <w:trHeight w:val="307"/>
        </w:trPr>
        <w:tc>
          <w:tcPr>
            <w:tcW w:w="7043" w:type="dxa"/>
            <w:vAlign w:val="center"/>
          </w:tcPr>
          <w:p w:rsidR="00025C37" w:rsidRDefault="00434CD0">
            <w:pPr>
              <w:spacing w:before="120"/>
              <w:ind w:left="108"/>
              <w:jc w:val="center"/>
              <w:rPr>
                <w:b/>
              </w:rPr>
            </w:pPr>
            <w:r>
              <w:rPr>
                <w:b/>
              </w:rPr>
              <w:t>Témák</w:t>
            </w:r>
          </w:p>
        </w:tc>
        <w:tc>
          <w:tcPr>
            <w:tcW w:w="2336" w:type="dxa"/>
            <w:vAlign w:val="center"/>
          </w:tcPr>
          <w:p w:rsidR="00025C37" w:rsidRDefault="00434CD0">
            <w:pPr>
              <w:spacing w:before="120"/>
              <w:jc w:val="center"/>
              <w:rPr>
                <w:b/>
              </w:rPr>
            </w:pPr>
            <w:r>
              <w:rPr>
                <w:b/>
              </w:rPr>
              <w:t>Kapcsolódási pontok</w:t>
            </w:r>
          </w:p>
        </w:tc>
      </w:tr>
      <w:tr w:rsidR="00025C37">
        <w:tc>
          <w:tcPr>
            <w:tcW w:w="7043" w:type="dxa"/>
            <w:tcMar>
              <w:left w:w="108" w:type="dxa"/>
              <w:right w:w="108" w:type="dxa"/>
            </w:tcMar>
          </w:tcPr>
          <w:p w:rsidR="00025C37" w:rsidRDefault="00434CD0">
            <w:pPr>
              <w:spacing w:before="120"/>
              <w:rPr>
                <w:i/>
              </w:rPr>
            </w:pPr>
            <w:r>
              <w:rPr>
                <w:i/>
              </w:rPr>
              <w:t xml:space="preserve">Személyes vonatkozások, család </w:t>
            </w:r>
          </w:p>
          <w:p w:rsidR="00025C37" w:rsidRDefault="00434CD0">
            <w:r>
              <w:t>A tanuló személye, életrajza, életének fontos állomásai.</w:t>
            </w:r>
          </w:p>
          <w:p w:rsidR="00025C37" w:rsidRDefault="00434CD0">
            <w:r>
              <w:t>Személyes tervek.</w:t>
            </w:r>
          </w:p>
          <w:p w:rsidR="00025C37" w:rsidRDefault="00434CD0">
            <w:r>
              <w:t>Családi élet, családi kapcsolatok.</w:t>
            </w:r>
          </w:p>
          <w:p w:rsidR="00025C37" w:rsidRDefault="00434CD0">
            <w:r>
              <w:t>A családi élet mindennapjai, otthoni teendők.</w:t>
            </w:r>
          </w:p>
          <w:p w:rsidR="00025C37" w:rsidRDefault="00434CD0">
            <w:r>
              <w:t>Egyén és család nálunk és a célországokban.</w:t>
            </w:r>
          </w:p>
        </w:tc>
        <w:tc>
          <w:tcPr>
            <w:tcW w:w="2336" w:type="dxa"/>
            <w:tcMar>
              <w:left w:w="108" w:type="dxa"/>
              <w:right w:w="108" w:type="dxa"/>
            </w:tcMar>
          </w:tcPr>
          <w:p w:rsidR="00025C37" w:rsidRDefault="00434CD0">
            <w:pPr>
              <w:spacing w:before="120"/>
            </w:pPr>
            <w:r>
              <w:rPr>
                <w:i/>
              </w:rPr>
              <w:t>Technika, életvitel és gyakorlat</w:t>
            </w:r>
            <w:r>
              <w:t>: család és háztartás.</w:t>
            </w:r>
          </w:p>
          <w:p w:rsidR="00025C37" w:rsidRDefault="00434CD0">
            <w:proofErr w:type="gramStart"/>
            <w:r>
              <w:rPr>
                <w:i/>
              </w:rPr>
              <w:t>Etika</w:t>
            </w:r>
            <w:proofErr w:type="gramEnd"/>
            <w:r>
              <w:t>: generációk kapcsolata, családi élet.</w:t>
            </w:r>
          </w:p>
        </w:tc>
      </w:tr>
      <w:tr w:rsidR="00025C37">
        <w:tc>
          <w:tcPr>
            <w:tcW w:w="7043" w:type="dxa"/>
            <w:tcMar>
              <w:left w:w="108" w:type="dxa"/>
              <w:right w:w="108" w:type="dxa"/>
            </w:tcMar>
          </w:tcPr>
          <w:p w:rsidR="00025C37" w:rsidRDefault="00434CD0">
            <w:pPr>
              <w:spacing w:before="120"/>
              <w:rPr>
                <w:i/>
              </w:rPr>
            </w:pPr>
            <w:r>
              <w:rPr>
                <w:i/>
              </w:rPr>
              <w:t xml:space="preserve">Ember és társadalom </w:t>
            </w:r>
          </w:p>
          <w:p w:rsidR="00025C37" w:rsidRDefault="00434CD0">
            <w:r>
              <w:t>Emberek külső és belső jellemzése.</w:t>
            </w:r>
          </w:p>
          <w:p w:rsidR="00025C37" w:rsidRDefault="00434CD0">
            <w:r>
              <w:t>Baráti kör.</w:t>
            </w:r>
          </w:p>
          <w:p w:rsidR="00025C37" w:rsidRDefault="00434CD0">
            <w:r>
              <w:t>A tizenévesek világa: kapcsolat a kortársakkal, felnőttekkel.</w:t>
            </w:r>
          </w:p>
          <w:p w:rsidR="00025C37" w:rsidRDefault="00434CD0">
            <w:r>
              <w:t>Női és férfi szerepek, ismerkedés, házasság.</w:t>
            </w:r>
          </w:p>
          <w:p w:rsidR="00025C37" w:rsidRDefault="00434CD0">
            <w:r>
              <w:t>Felelősségvállalás másokért, rászorulók segítése.</w:t>
            </w:r>
          </w:p>
          <w:p w:rsidR="00025C37" w:rsidRDefault="00434CD0">
            <w:r>
              <w:t>Ünnepek, családi ünnepek.</w:t>
            </w:r>
          </w:p>
          <w:p w:rsidR="00025C37" w:rsidRDefault="00434CD0">
            <w:r>
              <w:t>Öltözködés, divat.</w:t>
            </w:r>
          </w:p>
          <w:p w:rsidR="00025C37" w:rsidRDefault="00434CD0">
            <w:r>
              <w:t xml:space="preserve">Hasonlóságok és különbségek az emberek között, </w:t>
            </w:r>
            <w:proofErr w:type="gramStart"/>
            <w:r>
              <w:t>tolerancia</w:t>
            </w:r>
            <w:proofErr w:type="gramEnd"/>
            <w:r>
              <w:t>, pl. fogyatékkal élők.</w:t>
            </w:r>
          </w:p>
          <w:p w:rsidR="00025C37" w:rsidRDefault="00434CD0">
            <w:proofErr w:type="gramStart"/>
            <w:r>
              <w:t>Konfliktusok</w:t>
            </w:r>
            <w:proofErr w:type="gramEnd"/>
            <w:r>
              <w:t xml:space="preserve"> és kezelésük.</w:t>
            </w:r>
          </w:p>
          <w:p w:rsidR="00025C37" w:rsidRDefault="00434CD0">
            <w:r>
              <w:t>Társadalmi szokások nálunk és a célországokban.</w:t>
            </w:r>
          </w:p>
        </w:tc>
        <w:tc>
          <w:tcPr>
            <w:tcW w:w="2336" w:type="dxa"/>
            <w:tcMar>
              <w:left w:w="108" w:type="dxa"/>
              <w:right w:w="108" w:type="dxa"/>
            </w:tcMar>
          </w:tcPr>
          <w:p w:rsidR="00025C37" w:rsidRDefault="00434CD0">
            <w:pPr>
              <w:spacing w:before="120"/>
            </w:pPr>
            <w:proofErr w:type="gramStart"/>
            <w:r>
              <w:rPr>
                <w:i/>
              </w:rPr>
              <w:t>Etika</w:t>
            </w:r>
            <w:proofErr w:type="gramEnd"/>
            <w:r>
              <w:t>: társas kapcsolatok, előítélet, tolerancia, bizalom, együttérzés; fogyatékkal élők, szegények és gazdagok.</w:t>
            </w:r>
          </w:p>
          <w:p w:rsidR="00025C37" w:rsidRDefault="00025C37"/>
          <w:p w:rsidR="00025C37" w:rsidRDefault="00434CD0">
            <w:r>
              <w:rPr>
                <w:i/>
              </w:rPr>
              <w:t>Történelem, társadalmi és állampolgári ismere</w:t>
            </w:r>
            <w:r>
              <w:t>tek: a jövedelem szerepe a családban, kiadás, bevétel, megtakarítás, hitel, rezsi, zsebpénz.</w:t>
            </w:r>
          </w:p>
          <w:p w:rsidR="00025C37" w:rsidRDefault="00025C37"/>
          <w:p w:rsidR="00025C37" w:rsidRDefault="00434CD0">
            <w:r>
              <w:rPr>
                <w:i/>
              </w:rPr>
              <w:t>Technika, életvitel és gyakorlat</w:t>
            </w:r>
            <w:r>
              <w:t>: tudatos vásárlás.</w:t>
            </w:r>
          </w:p>
          <w:p w:rsidR="00025C37" w:rsidRDefault="00025C37"/>
          <w:p w:rsidR="00025C37" w:rsidRDefault="00434CD0">
            <w:r>
              <w:rPr>
                <w:i/>
              </w:rPr>
              <w:t>Földrajz; biológia-egészségtan</w:t>
            </w:r>
            <w:r>
              <w:t>: biotermékek.</w:t>
            </w:r>
          </w:p>
        </w:tc>
      </w:tr>
      <w:tr w:rsidR="00025C37">
        <w:tc>
          <w:tcPr>
            <w:tcW w:w="7043" w:type="dxa"/>
            <w:tcMar>
              <w:left w:w="108" w:type="dxa"/>
              <w:right w:w="108" w:type="dxa"/>
            </w:tcMar>
          </w:tcPr>
          <w:p w:rsidR="00025C37" w:rsidRDefault="00434CD0">
            <w:pPr>
              <w:spacing w:before="120"/>
              <w:rPr>
                <w:i/>
              </w:rPr>
            </w:pPr>
            <w:r>
              <w:rPr>
                <w:i/>
              </w:rPr>
              <w:t>Környezetünk</w:t>
            </w:r>
          </w:p>
          <w:p w:rsidR="00025C37" w:rsidRDefault="00434CD0">
            <w:r>
              <w:t>Az otthon, a lakóhely és környéke (a lakószoba, a lakás, a ház bemutatása).</w:t>
            </w:r>
          </w:p>
          <w:p w:rsidR="00025C37" w:rsidRDefault="00434CD0">
            <w:r>
              <w:t>A lakóhely nevezetességei, szolgáltatások, szórakozási lehetőségek.</w:t>
            </w:r>
          </w:p>
          <w:p w:rsidR="00025C37" w:rsidRDefault="00434CD0">
            <w:r>
              <w:t>A városi és a vidéki élet összehasonlítása.</w:t>
            </w:r>
          </w:p>
          <w:p w:rsidR="00025C37" w:rsidRDefault="00434CD0">
            <w:r>
              <w:t>Növények és állatok a környezetünkben.</w:t>
            </w:r>
          </w:p>
          <w:p w:rsidR="00025C37" w:rsidRDefault="00434CD0">
            <w:r>
              <w:t>Időjárás, éghajlat.</w:t>
            </w:r>
          </w:p>
          <w:p w:rsidR="00025C37" w:rsidRDefault="00434CD0">
            <w:r>
              <w:t xml:space="preserve">Környezetvédelem a szűkebb környezetünkben és </w:t>
            </w:r>
            <w:proofErr w:type="gramStart"/>
            <w:r>
              <w:t>globálisan</w:t>
            </w:r>
            <w:proofErr w:type="gramEnd"/>
            <w:r>
              <w:t xml:space="preserve"> - Mit tehetünk környezetünkért és a természet megóvásáért, a fenntarthatóságért?</w:t>
            </w:r>
          </w:p>
        </w:tc>
        <w:tc>
          <w:tcPr>
            <w:tcW w:w="2336" w:type="dxa"/>
            <w:tcMar>
              <w:left w:w="108" w:type="dxa"/>
              <w:right w:w="108" w:type="dxa"/>
            </w:tcMar>
          </w:tcPr>
          <w:p w:rsidR="00025C37" w:rsidRDefault="00434CD0">
            <w:pPr>
              <w:spacing w:before="120"/>
            </w:pPr>
            <w:r>
              <w:rPr>
                <w:i/>
              </w:rPr>
              <w:t>Technika, életvitel és gyakorlat</w:t>
            </w:r>
            <w:r>
              <w:t>: fenntarthatóság, környezettudatosság otthon és a lakókörnyezetben, víz és energia- takarékosság, újrahasznosítás.</w:t>
            </w:r>
          </w:p>
          <w:p w:rsidR="00025C37" w:rsidRDefault="00025C37"/>
          <w:p w:rsidR="00025C37" w:rsidRDefault="00434CD0">
            <w:r>
              <w:rPr>
                <w:i/>
              </w:rPr>
              <w:t xml:space="preserve">Történelem, társadalmi és állampolgári ismeretek. </w:t>
            </w:r>
            <w:r>
              <w:t xml:space="preserve">lakóhely </w:t>
            </w:r>
            <w:r>
              <w:lastRenderedPageBreak/>
              <w:t>és környék hagyományai.</w:t>
            </w:r>
          </w:p>
          <w:p w:rsidR="00025C37" w:rsidRDefault="00025C37"/>
          <w:p w:rsidR="00025C37" w:rsidRDefault="00434CD0">
            <w:r>
              <w:rPr>
                <w:i/>
              </w:rPr>
              <w:t>Biológia-egészségtan</w:t>
            </w:r>
            <w:r>
              <w:t>: élőhely, életközösség, védett természeti érték, változatos élővilág.</w:t>
            </w:r>
          </w:p>
          <w:p w:rsidR="00025C37" w:rsidRDefault="00025C37"/>
          <w:p w:rsidR="00025C37" w:rsidRDefault="00434CD0">
            <w:r>
              <w:rPr>
                <w:i/>
              </w:rPr>
              <w:t>Földrajz</w:t>
            </w:r>
            <w:r>
              <w:t xml:space="preserve">: településtípusok; </w:t>
            </w:r>
            <w:proofErr w:type="gramStart"/>
            <w:r>
              <w:t>globális</w:t>
            </w:r>
            <w:proofErr w:type="gramEnd"/>
            <w:r>
              <w:t xml:space="preserve"> problémák, életminőségek különbségei; a Föld mozgása, az időjárás tényezői, a Föld szépsége, egyedisége.</w:t>
            </w:r>
          </w:p>
        </w:tc>
      </w:tr>
      <w:tr w:rsidR="00025C37">
        <w:tc>
          <w:tcPr>
            <w:tcW w:w="7043" w:type="dxa"/>
            <w:tcMar>
              <w:left w:w="108" w:type="dxa"/>
              <w:right w:w="108" w:type="dxa"/>
            </w:tcMar>
          </w:tcPr>
          <w:p w:rsidR="00025C37" w:rsidRDefault="00434CD0">
            <w:pPr>
              <w:spacing w:before="120"/>
              <w:rPr>
                <w:i/>
              </w:rPr>
            </w:pPr>
            <w:r>
              <w:rPr>
                <w:i/>
              </w:rPr>
              <w:lastRenderedPageBreak/>
              <w:t>Az iskola</w:t>
            </w:r>
          </w:p>
          <w:p w:rsidR="00025C37" w:rsidRDefault="00434CD0">
            <w:r>
              <w:t>Saját iskolájának bemutatása (sajátosságok, pl. szakmai képzés, tagozat).</w:t>
            </w:r>
          </w:p>
          <w:p w:rsidR="00025C37" w:rsidRDefault="00434CD0">
            <w:r>
              <w:t>Tantárgyak, órarend, érdeklődési kör, tanulmányi munka nálunk és más országokban.</w:t>
            </w:r>
          </w:p>
          <w:p w:rsidR="00025C37" w:rsidRDefault="00434CD0">
            <w:r>
              <w:t>Az ismeretszerzés különböző módjai.</w:t>
            </w:r>
          </w:p>
          <w:p w:rsidR="00025C37" w:rsidRDefault="00434CD0">
            <w:r>
              <w:t>A nyelvtanulás, a nyelvtudás szerepe, fontossága.</w:t>
            </w:r>
          </w:p>
          <w:p w:rsidR="00025C37" w:rsidRDefault="00434CD0">
            <w:r>
              <w:t>Az internet szerepe az iskolában, a tanulásban.</w:t>
            </w:r>
          </w:p>
          <w:p w:rsidR="00025C37" w:rsidRDefault="00434CD0">
            <w:r>
              <w:t>Az iskolai élet tanuláson kívüli eseményei.</w:t>
            </w:r>
          </w:p>
          <w:p w:rsidR="00025C37" w:rsidRDefault="00434CD0">
            <w:r>
              <w:t>Iskolai hagyományok nálunk és a célországokban.</w:t>
            </w:r>
          </w:p>
        </w:tc>
        <w:tc>
          <w:tcPr>
            <w:tcW w:w="2336" w:type="dxa"/>
            <w:tcMar>
              <w:left w:w="108" w:type="dxa"/>
              <w:right w:w="108" w:type="dxa"/>
            </w:tcMar>
          </w:tcPr>
          <w:p w:rsidR="00025C37" w:rsidRDefault="00434CD0">
            <w:pPr>
              <w:spacing w:before="120"/>
            </w:pPr>
            <w:r>
              <w:rPr>
                <w:i/>
              </w:rPr>
              <w:t>Történelem, társadalmi és állampolgári ismeretek</w:t>
            </w:r>
            <w:r>
              <w:t>: a tudás fogalmának átalakulása, a tanulás technikái, élethosszig tartó tanulás.</w:t>
            </w:r>
          </w:p>
          <w:p w:rsidR="00025C37" w:rsidRDefault="00025C37"/>
          <w:p w:rsidR="00025C37" w:rsidRDefault="00434CD0">
            <w:r>
              <w:rPr>
                <w:i/>
              </w:rPr>
              <w:t>Informatika</w:t>
            </w:r>
            <w:r>
              <w:t xml:space="preserve">: digitális tudásbázisok, könyvtári </w:t>
            </w:r>
            <w:proofErr w:type="gramStart"/>
            <w:r>
              <w:t>információs</w:t>
            </w:r>
            <w:proofErr w:type="gramEnd"/>
            <w:r>
              <w:t xml:space="preserve"> rendszerek.</w:t>
            </w:r>
          </w:p>
        </w:tc>
      </w:tr>
      <w:tr w:rsidR="00025C37">
        <w:tc>
          <w:tcPr>
            <w:tcW w:w="7043" w:type="dxa"/>
            <w:tcMar>
              <w:left w:w="108" w:type="dxa"/>
              <w:right w:w="108" w:type="dxa"/>
            </w:tcMar>
          </w:tcPr>
          <w:p w:rsidR="00025C37" w:rsidRDefault="00434CD0">
            <w:pPr>
              <w:spacing w:before="120"/>
              <w:rPr>
                <w:i/>
              </w:rPr>
            </w:pPr>
            <w:r>
              <w:rPr>
                <w:i/>
              </w:rPr>
              <w:t>A munka világa</w:t>
            </w:r>
          </w:p>
          <w:p w:rsidR="00025C37" w:rsidRDefault="00434CD0">
            <w:r>
              <w:t>Diákmunka, nyári munkavállalás.</w:t>
            </w:r>
          </w:p>
          <w:p w:rsidR="00025C37" w:rsidRDefault="00434CD0">
            <w:r>
              <w:t xml:space="preserve">Foglalkozások és a szükséges </w:t>
            </w:r>
            <w:proofErr w:type="gramStart"/>
            <w:r>
              <w:t>kompetenciák</w:t>
            </w:r>
            <w:proofErr w:type="gramEnd"/>
            <w:r>
              <w:t>, rutinok, kötelességek.</w:t>
            </w:r>
          </w:p>
          <w:p w:rsidR="00025C37" w:rsidRDefault="00434CD0">
            <w:r>
              <w:t>Pályaválasztás, továbbtanulás vagy munkába állás.</w:t>
            </w:r>
          </w:p>
          <w:p w:rsidR="00025C37" w:rsidRDefault="00434CD0">
            <w:r>
              <w:t>Önéletrajz, állásinterjú.</w:t>
            </w:r>
          </w:p>
        </w:tc>
        <w:tc>
          <w:tcPr>
            <w:tcW w:w="2336" w:type="dxa"/>
            <w:tcMar>
              <w:left w:w="108" w:type="dxa"/>
              <w:right w:w="108" w:type="dxa"/>
            </w:tcMar>
          </w:tcPr>
          <w:p w:rsidR="00025C37" w:rsidRDefault="00434CD0">
            <w:pPr>
              <w:spacing w:before="120"/>
            </w:pPr>
            <w:r>
              <w:rPr>
                <w:i/>
              </w:rPr>
              <w:t>Technika, életvitel és gyakorlat</w:t>
            </w:r>
            <w:r>
              <w:t>: pályaorientáció és munka.</w:t>
            </w:r>
          </w:p>
        </w:tc>
      </w:tr>
      <w:tr w:rsidR="00025C37">
        <w:tc>
          <w:tcPr>
            <w:tcW w:w="7043" w:type="dxa"/>
            <w:tcMar>
              <w:left w:w="108" w:type="dxa"/>
              <w:right w:w="108" w:type="dxa"/>
            </w:tcMar>
          </w:tcPr>
          <w:p w:rsidR="00025C37" w:rsidRDefault="00434CD0">
            <w:pPr>
              <w:spacing w:before="120"/>
              <w:rPr>
                <w:i/>
              </w:rPr>
            </w:pPr>
            <w:r>
              <w:rPr>
                <w:i/>
              </w:rPr>
              <w:t>Életmód</w:t>
            </w:r>
          </w:p>
          <w:p w:rsidR="00025C37" w:rsidRDefault="00434CD0">
            <w:r>
              <w:t>Napirend, időbeosztás.</w:t>
            </w:r>
          </w:p>
          <w:p w:rsidR="00025C37" w:rsidRDefault="00434CD0">
            <w:r>
              <w:t>Az egészséges életmód (a helyes és a helytelen táplálkozás, a testmozgás szerepe az egészség megőrzésében, testápolás).</w:t>
            </w:r>
          </w:p>
          <w:p w:rsidR="00025C37" w:rsidRDefault="00434CD0">
            <w:r>
              <w:t>Életünk és a stressz.</w:t>
            </w:r>
          </w:p>
          <w:p w:rsidR="00025C37" w:rsidRDefault="00434CD0">
            <w:r>
              <w:t>Étkezési szokások a családban.</w:t>
            </w:r>
          </w:p>
          <w:p w:rsidR="00025C37" w:rsidRDefault="00434CD0">
            <w:r>
              <w:t>Ételek, kedvenc ételek, sütés-főzés.</w:t>
            </w:r>
          </w:p>
          <w:p w:rsidR="00025C37" w:rsidRDefault="00434CD0">
            <w:r>
              <w:t>Étkezés iskolai menzán, éttermekben, gyorséttermekben.</w:t>
            </w:r>
          </w:p>
          <w:p w:rsidR="00025C37" w:rsidRDefault="00434CD0">
            <w:r>
              <w:t>Ételrendelés telefonon és interneten.</w:t>
            </w:r>
          </w:p>
          <w:p w:rsidR="00025C37" w:rsidRDefault="00434CD0">
            <w:r>
              <w:t>Gyakori betegségek, sérülések, baleset.</w:t>
            </w:r>
          </w:p>
          <w:p w:rsidR="00025C37" w:rsidRDefault="00434CD0">
            <w:r>
              <w:t>Gyógykezelés (háziorvos, szakorvos, kórházak, alternatív gyógymódok).</w:t>
            </w:r>
          </w:p>
          <w:p w:rsidR="00025C37" w:rsidRDefault="00434CD0">
            <w:r>
              <w:t>Életmód nálunk és más országokban.</w:t>
            </w:r>
          </w:p>
          <w:p w:rsidR="00025C37" w:rsidRDefault="00434CD0">
            <w:r>
              <w:t>Függőségek (dohányzás, alkohol, internet, drog stb.).</w:t>
            </w:r>
          </w:p>
        </w:tc>
        <w:tc>
          <w:tcPr>
            <w:tcW w:w="2336" w:type="dxa"/>
            <w:tcMar>
              <w:left w:w="108" w:type="dxa"/>
              <w:right w:w="108" w:type="dxa"/>
            </w:tcMar>
          </w:tcPr>
          <w:p w:rsidR="00025C37" w:rsidRDefault="00434CD0">
            <w:pPr>
              <w:spacing w:before="120"/>
            </w:pPr>
            <w:r>
              <w:rPr>
                <w:i/>
              </w:rPr>
              <w:t>Technika, életvitel és gyakorlat</w:t>
            </w:r>
            <w:r>
              <w:t>: testi és lelki egészség, balesetek megelőzése, egészséges ételek.</w:t>
            </w:r>
          </w:p>
          <w:p w:rsidR="00025C37" w:rsidRDefault="00025C37">
            <w:pPr>
              <w:spacing w:before="120"/>
            </w:pPr>
          </w:p>
          <w:p w:rsidR="00025C37" w:rsidRDefault="00434CD0">
            <w:r>
              <w:rPr>
                <w:i/>
              </w:rPr>
              <w:t>Biológia-egészségtan</w:t>
            </w:r>
            <w:r>
              <w:t>: testrészek, egészséges életmód, a betegségek ismérvei, fogyatékkal élők, betegségmegelőzés, elsősegély.</w:t>
            </w:r>
          </w:p>
          <w:p w:rsidR="00025C37" w:rsidRDefault="00025C37"/>
          <w:p w:rsidR="00025C37" w:rsidRDefault="00434CD0">
            <w:r>
              <w:rPr>
                <w:i/>
              </w:rPr>
              <w:lastRenderedPageBreak/>
              <w:t>Testnevelés és sport</w:t>
            </w:r>
            <w:r>
              <w:t>: a rendszeres testedzés szerepe, relaxáció.</w:t>
            </w:r>
          </w:p>
          <w:p w:rsidR="00025C37" w:rsidRDefault="00025C37"/>
          <w:p w:rsidR="00025C37" w:rsidRDefault="00025C37"/>
        </w:tc>
      </w:tr>
      <w:tr w:rsidR="00025C37">
        <w:tc>
          <w:tcPr>
            <w:tcW w:w="7043" w:type="dxa"/>
            <w:tcMar>
              <w:left w:w="108" w:type="dxa"/>
              <w:right w:w="108" w:type="dxa"/>
            </w:tcMar>
          </w:tcPr>
          <w:p w:rsidR="00025C37" w:rsidRDefault="00434CD0">
            <w:pPr>
              <w:spacing w:before="120"/>
              <w:rPr>
                <w:i/>
              </w:rPr>
            </w:pPr>
            <w:r>
              <w:rPr>
                <w:i/>
              </w:rPr>
              <w:lastRenderedPageBreak/>
              <w:t>Szabadidő, művelődés, szórakozás</w:t>
            </w:r>
          </w:p>
          <w:p w:rsidR="00025C37" w:rsidRDefault="00434CD0">
            <w:r>
              <w:t>Szabadidős elfoglaltságok, hobbik.</w:t>
            </w:r>
          </w:p>
          <w:p w:rsidR="00025C37" w:rsidRDefault="00434CD0">
            <w:r>
              <w:t xml:space="preserve">Színház, mozi, </w:t>
            </w:r>
            <w:proofErr w:type="gramStart"/>
            <w:r>
              <w:t>koncert</w:t>
            </w:r>
            <w:proofErr w:type="gramEnd"/>
            <w:r>
              <w:t>, kiállítás stb.</w:t>
            </w:r>
          </w:p>
          <w:p w:rsidR="00025C37" w:rsidRDefault="00434CD0">
            <w:r>
              <w:t>A művészetek szerepe a mindennapokban.</w:t>
            </w:r>
          </w:p>
          <w:p w:rsidR="00025C37" w:rsidRDefault="00434CD0">
            <w:r>
              <w:t>Sportolás, kedvenc sport, iskolai sport.</w:t>
            </w:r>
          </w:p>
          <w:p w:rsidR="00025C37" w:rsidRDefault="00434CD0">
            <w:r>
              <w:t>Olvasás, rádió, tévé, videó, számítógép, internet.</w:t>
            </w:r>
          </w:p>
          <w:p w:rsidR="00025C37" w:rsidRDefault="00434CD0">
            <w:r>
              <w:t xml:space="preserve">Az </w:t>
            </w:r>
            <w:proofErr w:type="spellStart"/>
            <w:r>
              <w:t>infokommunikáció</w:t>
            </w:r>
            <w:proofErr w:type="spellEnd"/>
            <w:r>
              <w:t xml:space="preserve"> szerepe a mindennapokban.</w:t>
            </w:r>
          </w:p>
          <w:p w:rsidR="00025C37" w:rsidRDefault="00434CD0">
            <w:r>
              <w:t>Kulturális és sportélet nálunk és más országokban.</w:t>
            </w:r>
          </w:p>
        </w:tc>
        <w:tc>
          <w:tcPr>
            <w:tcW w:w="2336" w:type="dxa"/>
            <w:tcMar>
              <w:left w:w="108" w:type="dxa"/>
              <w:right w:w="108" w:type="dxa"/>
            </w:tcMar>
          </w:tcPr>
          <w:p w:rsidR="00025C37" w:rsidRDefault="00434CD0">
            <w:pPr>
              <w:spacing w:before="120"/>
            </w:pPr>
            <w:r>
              <w:rPr>
                <w:i/>
              </w:rPr>
              <w:t>Földrajz:</w:t>
            </w:r>
            <w:r>
              <w:t xml:space="preserve"> más népek kultúrái.</w:t>
            </w:r>
          </w:p>
          <w:p w:rsidR="00025C37" w:rsidRDefault="00025C37"/>
          <w:p w:rsidR="00025C37" w:rsidRDefault="00434CD0">
            <w:r>
              <w:rPr>
                <w:i/>
              </w:rPr>
              <w:t>Magyar nyelv és irodalom</w:t>
            </w:r>
            <w:r>
              <w:t xml:space="preserve">: különböző kultúrák mítoszai, mondái; a </w:t>
            </w:r>
            <w:proofErr w:type="gramStart"/>
            <w:r>
              <w:t>reklám</w:t>
            </w:r>
            <w:proofErr w:type="gramEnd"/>
            <w:r>
              <w:t xml:space="preserve"> és a popzene új szóbeli költészete.</w:t>
            </w:r>
          </w:p>
          <w:p w:rsidR="00025C37" w:rsidRDefault="00025C37"/>
          <w:p w:rsidR="00025C37" w:rsidRDefault="00434CD0">
            <w:r>
              <w:rPr>
                <w:i/>
              </w:rPr>
              <w:t>Informatika</w:t>
            </w:r>
            <w:r>
              <w:t>: e-könyvek, médiatudatosság.</w:t>
            </w:r>
          </w:p>
          <w:p w:rsidR="00025C37" w:rsidRDefault="00025C37"/>
          <w:p w:rsidR="00025C37" w:rsidRDefault="00434CD0">
            <w:r>
              <w:rPr>
                <w:i/>
              </w:rPr>
              <w:t>Testnevelés és sport</w:t>
            </w:r>
            <w:r>
              <w:t>: táncok, népi játékok, a sport és olimpia története, példaképek szerepe, sportágak jellemzői.</w:t>
            </w:r>
          </w:p>
          <w:p w:rsidR="00025C37" w:rsidRDefault="00025C37"/>
          <w:p w:rsidR="00025C37" w:rsidRDefault="00025C37"/>
          <w:p w:rsidR="00025C37" w:rsidRDefault="00434CD0">
            <w:r>
              <w:rPr>
                <w:i/>
              </w:rPr>
              <w:t>Ének-zene</w:t>
            </w:r>
            <w:r>
              <w:t xml:space="preserve">: népzene, </w:t>
            </w:r>
            <w:proofErr w:type="gramStart"/>
            <w:r>
              <w:t>klasszikus</w:t>
            </w:r>
            <w:proofErr w:type="gramEnd"/>
            <w:r>
              <w:t xml:space="preserve"> zene, popzene.</w:t>
            </w:r>
          </w:p>
          <w:p w:rsidR="00025C37" w:rsidRDefault="00025C37"/>
          <w:p w:rsidR="00025C37" w:rsidRDefault="00434CD0">
            <w:r>
              <w:rPr>
                <w:i/>
              </w:rPr>
              <w:t>Dráma és tánc</w:t>
            </w:r>
            <w:r>
              <w:t xml:space="preserve">: a </w:t>
            </w:r>
            <w:proofErr w:type="gramStart"/>
            <w:r>
              <w:t>szituáció</w:t>
            </w:r>
            <w:proofErr w:type="gramEnd"/>
            <w:r>
              <w:t xml:space="preserve"> alapelemei, beszédre késztetés, befogadás, értelmezés.</w:t>
            </w:r>
          </w:p>
          <w:p w:rsidR="00025C37" w:rsidRDefault="00025C37"/>
          <w:p w:rsidR="00025C37" w:rsidRDefault="00434CD0">
            <w:r>
              <w:rPr>
                <w:i/>
              </w:rPr>
              <w:t>Vizuális kultúra</w:t>
            </w:r>
            <w:r>
              <w:t>: művészi alkotások leírása, értelmezése.</w:t>
            </w:r>
          </w:p>
        </w:tc>
      </w:tr>
      <w:tr w:rsidR="00025C37">
        <w:tc>
          <w:tcPr>
            <w:tcW w:w="7043" w:type="dxa"/>
            <w:tcMar>
              <w:left w:w="108" w:type="dxa"/>
              <w:right w:w="108" w:type="dxa"/>
            </w:tcMar>
          </w:tcPr>
          <w:p w:rsidR="00025C37" w:rsidRDefault="00434CD0">
            <w:pPr>
              <w:spacing w:before="120"/>
              <w:rPr>
                <w:i/>
              </w:rPr>
            </w:pPr>
            <w:r>
              <w:rPr>
                <w:i/>
              </w:rPr>
              <w:t>Utazás, turizmus</w:t>
            </w:r>
          </w:p>
          <w:p w:rsidR="00025C37" w:rsidRDefault="00434CD0">
            <w:r>
              <w:t>A közlekedés eszközei, lehetőségei, a tömegközlekedés, a kerékpáros közlekedés.</w:t>
            </w:r>
          </w:p>
          <w:p w:rsidR="00025C37" w:rsidRDefault="00434CD0">
            <w:r>
              <w:t>Nyaralás itthon, illetve külföldön.</w:t>
            </w:r>
          </w:p>
          <w:p w:rsidR="00025C37" w:rsidRDefault="00434CD0">
            <w:r>
              <w:t>Utazási előkészületek, egy utazás megtervezése, megszervezése.</w:t>
            </w:r>
          </w:p>
          <w:p w:rsidR="00025C37" w:rsidRDefault="00434CD0">
            <w:r>
              <w:t>Az egyéni és a társas utazás előnyei és hátrányai.</w:t>
            </w:r>
          </w:p>
          <w:p w:rsidR="00025C37" w:rsidRDefault="00434CD0">
            <w:r>
              <w:t>Turisztikai célpontok.</w:t>
            </w:r>
          </w:p>
          <w:p w:rsidR="00025C37" w:rsidRDefault="00434CD0">
            <w:r>
              <w:t>Célnyelvi és más kultúrák.</w:t>
            </w:r>
          </w:p>
        </w:tc>
        <w:tc>
          <w:tcPr>
            <w:tcW w:w="2336" w:type="dxa"/>
            <w:tcMar>
              <w:left w:w="108" w:type="dxa"/>
              <w:right w:w="108" w:type="dxa"/>
            </w:tcMar>
          </w:tcPr>
          <w:p w:rsidR="00025C37" w:rsidRDefault="00434CD0">
            <w:pPr>
              <w:spacing w:before="120"/>
            </w:pPr>
            <w:r>
              <w:rPr>
                <w:i/>
              </w:rPr>
              <w:t>Technika, életvitel és gyakorlat</w:t>
            </w:r>
            <w:r>
              <w:t>: közlekedési ismeretek, közlekedésbiztonság, fenntarthatóság, környezettudatosság a közlekedésben.</w:t>
            </w:r>
          </w:p>
          <w:p w:rsidR="00025C37" w:rsidRDefault="00025C37">
            <w:pPr>
              <w:spacing w:before="120"/>
            </w:pPr>
          </w:p>
          <w:p w:rsidR="00025C37" w:rsidRDefault="00434CD0">
            <w:r>
              <w:rPr>
                <w:i/>
              </w:rPr>
              <w:t>Földrajz</w:t>
            </w:r>
            <w:r>
              <w:t xml:space="preserve">: a kulturális élet földrajzi alapjai, nyelvek és vallások, </w:t>
            </w:r>
            <w:r>
              <w:lastRenderedPageBreak/>
              <w:t>egyes meghatározó jellegű országok turisztikai jellemzői.</w:t>
            </w:r>
          </w:p>
          <w:p w:rsidR="00025C37" w:rsidRDefault="00025C37"/>
          <w:p w:rsidR="00025C37" w:rsidRDefault="00025C37"/>
        </w:tc>
      </w:tr>
      <w:tr w:rsidR="00025C37">
        <w:tc>
          <w:tcPr>
            <w:tcW w:w="7043" w:type="dxa"/>
            <w:tcMar>
              <w:left w:w="108" w:type="dxa"/>
              <w:right w:w="108" w:type="dxa"/>
            </w:tcMar>
          </w:tcPr>
          <w:p w:rsidR="00025C37" w:rsidRDefault="00434CD0">
            <w:pPr>
              <w:spacing w:before="120"/>
              <w:rPr>
                <w:i/>
              </w:rPr>
            </w:pPr>
            <w:r>
              <w:rPr>
                <w:i/>
              </w:rPr>
              <w:lastRenderedPageBreak/>
              <w:t>Tudomány és technika</w:t>
            </w:r>
          </w:p>
          <w:p w:rsidR="00025C37" w:rsidRDefault="00434CD0">
            <w:r>
              <w:t>Népszerű tudományok, ismeretterjesztés.</w:t>
            </w:r>
          </w:p>
          <w:p w:rsidR="00025C37" w:rsidRDefault="00434CD0">
            <w:r>
              <w:t>A technikai eszközök szerepe a mindennapi életben.</w:t>
            </w:r>
          </w:p>
          <w:p w:rsidR="00025C37" w:rsidRDefault="00434CD0">
            <w:r>
              <w:t>Az internet szerepe a magánéletben, a tanulásban és a munkában.</w:t>
            </w:r>
          </w:p>
        </w:tc>
        <w:tc>
          <w:tcPr>
            <w:tcW w:w="2336" w:type="dxa"/>
            <w:tcMar>
              <w:left w:w="108" w:type="dxa"/>
              <w:right w:w="108" w:type="dxa"/>
            </w:tcMar>
          </w:tcPr>
          <w:p w:rsidR="00025C37" w:rsidRDefault="00434CD0">
            <w:pPr>
              <w:spacing w:before="120"/>
            </w:pPr>
            <w:r>
              <w:rPr>
                <w:i/>
              </w:rPr>
              <w:t>Történelem, társadalmi és állampolgári ismeretek; fizika</w:t>
            </w:r>
            <w:r>
              <w:t>: tudománytörténeti jelentőségű felfedezések, találmányok.</w:t>
            </w:r>
          </w:p>
          <w:p w:rsidR="00025C37" w:rsidRDefault="00025C37"/>
          <w:p w:rsidR="00025C37" w:rsidRDefault="00434CD0">
            <w:r>
              <w:rPr>
                <w:i/>
              </w:rPr>
              <w:t>Informatika</w:t>
            </w:r>
            <w:r>
              <w:t xml:space="preserve">: számítógépen keresztül való kapcsolattartás, </w:t>
            </w:r>
            <w:proofErr w:type="gramStart"/>
            <w:r>
              <w:t>információ</w:t>
            </w:r>
            <w:proofErr w:type="gramEnd"/>
            <w:r>
              <w:t xml:space="preserve"> keresése, az informatikai eszközöket alkalmazó média, az elterjedt infokommunikációs eszközök előnyei és kockázatai, a netikett alapjai, élőszóval kísért bemutatók és felhasználható eszközeik.</w:t>
            </w:r>
          </w:p>
        </w:tc>
      </w:tr>
      <w:tr w:rsidR="00025C37">
        <w:tc>
          <w:tcPr>
            <w:tcW w:w="7043" w:type="dxa"/>
            <w:tcMar>
              <w:left w:w="108" w:type="dxa"/>
              <w:right w:w="108" w:type="dxa"/>
            </w:tcMar>
          </w:tcPr>
          <w:p w:rsidR="00025C37" w:rsidRDefault="00434CD0">
            <w:pPr>
              <w:spacing w:before="120"/>
              <w:rPr>
                <w:i/>
              </w:rPr>
            </w:pPr>
            <w:r>
              <w:rPr>
                <w:i/>
              </w:rPr>
              <w:t>Gazdaság és pénzügyek</w:t>
            </w:r>
          </w:p>
          <w:p w:rsidR="00025C37" w:rsidRDefault="00434CD0">
            <w:r>
              <w:t>Családi gazdálkodás.</w:t>
            </w:r>
          </w:p>
          <w:p w:rsidR="00025C37" w:rsidRDefault="00434CD0">
            <w:r>
              <w:t>A pénz szerepe a mindennapokban.</w:t>
            </w:r>
          </w:p>
          <w:p w:rsidR="00025C37" w:rsidRDefault="00434CD0">
            <w:r>
              <w:t>Vásárlás, szolgáltatások (pl. posta, bank).</w:t>
            </w:r>
          </w:p>
          <w:p w:rsidR="00025C37" w:rsidRDefault="00434CD0">
            <w:r>
              <w:t xml:space="preserve">Üzleti világ, fogyasztás, </w:t>
            </w:r>
            <w:proofErr w:type="gramStart"/>
            <w:r>
              <w:t>reklámok</w:t>
            </w:r>
            <w:proofErr w:type="gramEnd"/>
            <w:r>
              <w:t>.</w:t>
            </w:r>
          </w:p>
          <w:p w:rsidR="00025C37" w:rsidRDefault="00434CD0">
            <w:pPr>
              <w:rPr>
                <w:b/>
              </w:rPr>
            </w:pPr>
            <w:r>
              <w:t>Pénzkezelés a célnyelvi országokban.</w:t>
            </w:r>
          </w:p>
        </w:tc>
        <w:tc>
          <w:tcPr>
            <w:tcW w:w="2336" w:type="dxa"/>
            <w:tcMar>
              <w:left w:w="108" w:type="dxa"/>
              <w:right w:w="108" w:type="dxa"/>
            </w:tcMar>
          </w:tcPr>
          <w:p w:rsidR="00025C37" w:rsidRDefault="00434CD0">
            <w:pPr>
              <w:spacing w:before="120"/>
            </w:pPr>
            <w:r>
              <w:rPr>
                <w:i/>
              </w:rPr>
              <w:t>Technika, életvitel és gyakorlat</w:t>
            </w:r>
            <w:r>
              <w:t>: család és háztartás, tudatos vásárlás, pénzügyi ismeretek.</w:t>
            </w:r>
          </w:p>
          <w:p w:rsidR="00025C37" w:rsidRDefault="00025C37"/>
          <w:p w:rsidR="00025C37" w:rsidRDefault="00434CD0">
            <w:r>
              <w:rPr>
                <w:i/>
              </w:rPr>
              <w:t>Matematika</w:t>
            </w:r>
            <w:r>
              <w:t>: alapműveletek, grafikonok értelmezése.</w:t>
            </w:r>
          </w:p>
          <w:p w:rsidR="00025C37" w:rsidRDefault="00025C37"/>
          <w:p w:rsidR="00025C37" w:rsidRDefault="00434CD0">
            <w:r>
              <w:rPr>
                <w:i/>
              </w:rPr>
              <w:t>Történelem, társadalmi és állampolgári ismeretek</w:t>
            </w:r>
            <w:r>
              <w:t>: a jövedelem szerepe a családban, kiadás, bevétel, megtakarítás, hitel rezsi, zsebpénz.</w:t>
            </w:r>
          </w:p>
        </w:tc>
      </w:tr>
    </w:tbl>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p w:rsidR="00025C37" w:rsidRDefault="00025C37">
      <w:pPr>
        <w:rPr>
          <w:b/>
        </w:rPr>
      </w:pPr>
    </w:p>
    <w:tbl>
      <w:tblPr>
        <w:tblStyle w:val="aff"/>
        <w:tblW w:w="9421"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7451"/>
      </w:tblGrid>
      <w:tr w:rsidR="00025C37">
        <w:trPr>
          <w:trHeight w:val="550"/>
        </w:trPr>
        <w:tc>
          <w:tcPr>
            <w:tcW w:w="1970" w:type="dxa"/>
            <w:vAlign w:val="center"/>
          </w:tcPr>
          <w:p w:rsidR="00025C37" w:rsidRDefault="00434CD0">
            <w:pPr>
              <w:jc w:val="center"/>
              <w:rPr>
                <w:b/>
              </w:rPr>
            </w:pPr>
            <w:r>
              <w:rPr>
                <w:b/>
              </w:rPr>
              <w:t>A fejlesztés várt eredményei a</w:t>
            </w:r>
            <w:r>
              <w:t xml:space="preserve"> </w:t>
            </w:r>
            <w:r>
              <w:rPr>
                <w:b/>
              </w:rPr>
              <w:t>ciklus végén</w:t>
            </w:r>
          </w:p>
        </w:tc>
        <w:tc>
          <w:tcPr>
            <w:tcW w:w="7451" w:type="dxa"/>
          </w:tcPr>
          <w:p w:rsidR="00025C37" w:rsidRDefault="00434CD0">
            <w:pPr>
              <w:spacing w:before="120"/>
              <w:jc w:val="both"/>
            </w:pPr>
            <w:r>
              <w:t>B1 nyelvi szint.</w:t>
            </w:r>
          </w:p>
          <w:p w:rsidR="00025C37" w:rsidRDefault="00434CD0">
            <w:pPr>
              <w:jc w:val="both"/>
            </w:pPr>
            <w:r>
              <w:t>A tanuló képes főbb vonalaiban és egyes részleteiben is megérteni a köznyelvi beszédet a számára ismerős témákról.</w:t>
            </w:r>
          </w:p>
          <w:p w:rsidR="00025C37" w:rsidRDefault="00434CD0">
            <w:pPr>
              <w:jc w:val="both"/>
            </w:pPr>
            <w:r>
              <w:t xml:space="preserve">Képes önállóan boldogulni, véleményt mondani és érvelni a mindennapi élet legtöbb, akár váratlan helyzetében is. Stílusában és regiszterhasználatában alkalmazkodik a kommunikációs helyzethez. </w:t>
            </w:r>
          </w:p>
          <w:p w:rsidR="00025C37" w:rsidRDefault="00434CD0">
            <w:pPr>
              <w:jc w:val="both"/>
            </w:pPr>
            <w:r>
              <w:t>Ki tudja magát fejezni a szintnek megfelelő szókincs és szerkezetek segítségével az ismerős témakörökben. Beszéde folyamatos, érthető, a főbb pontok tekintetében tartalmilag pontos, stílusa megfelelő.</w:t>
            </w:r>
          </w:p>
          <w:p w:rsidR="00025C37" w:rsidRDefault="00434CD0">
            <w:pPr>
              <w:jc w:val="both"/>
            </w:pPr>
            <w:r>
              <w:t>Több műfajban képes részleteket is tartalmazó, összefüggő szövegeket fogalmazni ismert, hétköznapi és elvontabb témákról. Írásbeli megnyilatkozásaiban megjelennek műfaji sajátosságok és különböző stílusjegyek.</w:t>
            </w:r>
          </w:p>
          <w:p w:rsidR="00025C37" w:rsidRDefault="00434CD0">
            <w:pPr>
              <w:jc w:val="both"/>
            </w:pPr>
            <w:r>
              <w:t>Képes megérteni a gondolatmenet lényegét és egyes rész</w:t>
            </w:r>
            <w:proofErr w:type="gramStart"/>
            <w:r>
              <w:t>információkat</w:t>
            </w:r>
            <w:proofErr w:type="gramEnd"/>
            <w:r>
              <w:t xml:space="preserve"> a nagyrészt közérthető nyelven írt, érdeklődési köréhez kapcsolódó, lényegre törően megfogalmazott szövegekben. </w:t>
            </w:r>
          </w:p>
          <w:p w:rsidR="00025C37" w:rsidRDefault="00025C37">
            <w:pPr>
              <w:jc w:val="both"/>
            </w:pPr>
          </w:p>
        </w:tc>
      </w:tr>
    </w:tbl>
    <w:p w:rsidR="00025C37" w:rsidRDefault="00025C37">
      <w:pPr>
        <w:rPr>
          <w:b/>
        </w:rPr>
      </w:pPr>
    </w:p>
    <w:p w:rsidR="00025C37" w:rsidRDefault="00025C37"/>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ind w:left="360"/>
        <w:jc w:val="both"/>
        <w:rPr>
          <w:sz w:val="28"/>
          <w:szCs w:val="28"/>
        </w:rPr>
      </w:pPr>
    </w:p>
    <w:p w:rsidR="00025C37" w:rsidRDefault="00025C37">
      <w:pPr>
        <w:jc w:val="center"/>
        <w:rPr>
          <w:sz w:val="28"/>
          <w:szCs w:val="28"/>
        </w:rPr>
      </w:pPr>
    </w:p>
    <w:p w:rsidR="00025C37" w:rsidRDefault="00025C37">
      <w:pPr>
        <w:jc w:val="center"/>
        <w:rPr>
          <w:sz w:val="28"/>
          <w:szCs w:val="28"/>
        </w:rPr>
      </w:pPr>
    </w:p>
    <w:p w:rsidR="00025C37" w:rsidRDefault="00025C37">
      <w:pPr>
        <w:jc w:val="center"/>
        <w:rPr>
          <w:sz w:val="36"/>
          <w:szCs w:val="36"/>
        </w:rPr>
      </w:pPr>
    </w:p>
    <w:p w:rsidR="00025C37" w:rsidRDefault="00025C37">
      <w:pPr>
        <w:jc w:val="center"/>
        <w:rPr>
          <w:sz w:val="36"/>
          <w:szCs w:val="36"/>
        </w:rPr>
      </w:pPr>
    </w:p>
    <w:sectPr w:rsidR="00025C37">
      <w:headerReference w:type="even" r:id="rId7"/>
      <w:headerReference w:type="default" r:id="rId8"/>
      <w:footerReference w:type="even" r:id="rId9"/>
      <w:footerReference w:type="default" r:id="rId10"/>
      <w:headerReference w:type="first" r:id="rId11"/>
      <w:footerReference w:type="first" r:id="rId12"/>
      <w:pgSz w:w="11906" w:h="16838"/>
      <w:pgMar w:top="719" w:right="1417" w:bottom="180"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8C" w:rsidRDefault="00333D8C">
      <w:r>
        <w:separator/>
      </w:r>
    </w:p>
  </w:endnote>
  <w:endnote w:type="continuationSeparator" w:id="0">
    <w:p w:rsidR="00333D8C" w:rsidRDefault="00333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spacing w:line="220" w:lineRule="auto"/>
      <w:jc w:val="both"/>
      <w:rPr>
        <w:color w:val="000000"/>
        <w:sz w:val="20"/>
        <w:szCs w:val="20"/>
      </w:rPr>
    </w:pPr>
  </w:p>
  <w:p w:rsidR="00025C37" w:rsidRDefault="00434CD0">
    <w:pPr>
      <w:pBdr>
        <w:top w:val="nil"/>
        <w:left w:val="nil"/>
        <w:bottom w:val="nil"/>
        <w:right w:val="nil"/>
        <w:between w:val="nil"/>
      </w:pBdr>
      <w:tabs>
        <w:tab w:val="center" w:pos="4536"/>
        <w:tab w:val="right" w:pos="9072"/>
      </w:tabs>
      <w:spacing w:line="22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8745C">
      <w:rPr>
        <w:noProof/>
        <w:color w:val="000000"/>
        <w:sz w:val="20"/>
        <w:szCs w:val="20"/>
      </w:rPr>
      <w:t>22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spacing w:line="220" w:lineRule="auto"/>
      <w:jc w:val="both"/>
      <w:rPr>
        <w:color w:val="000000"/>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spacing w:line="220" w:lineRule="auto"/>
      <w:jc w:val="both"/>
      <w:rPr>
        <w:color w:val="000000"/>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spacing w:line="220" w:lineRule="auto"/>
      <w:jc w:val="both"/>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8C" w:rsidRDefault="00333D8C">
      <w:r>
        <w:separator/>
      </w:r>
    </w:p>
  </w:footnote>
  <w:footnote w:type="continuationSeparator" w:id="0">
    <w:p w:rsidR="00333D8C" w:rsidRDefault="00333D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37" w:rsidRDefault="00025C37">
    <w:pPr>
      <w:pBdr>
        <w:top w:val="nil"/>
        <w:left w:val="nil"/>
        <w:bottom w:val="nil"/>
        <w:right w:val="nil"/>
        <w:between w:val="nil"/>
      </w:pBdr>
      <w:tabs>
        <w:tab w:val="center" w:pos="4536"/>
        <w:tab w:val="right" w:pos="9072"/>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37"/>
    <w:rsid w:val="00025C37"/>
    <w:rsid w:val="00333D8C"/>
    <w:rsid w:val="00434CD0"/>
    <w:rsid w:val="00734B35"/>
    <w:rsid w:val="0098745C"/>
    <w:rsid w:val="00EE54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AEFA6-A626-40C4-BAB5-29D7C5C8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style>
  <w:style w:type="paragraph" w:styleId="Cmsor1">
    <w:name w:val="heading 1"/>
    <w:basedOn w:val="Norml"/>
    <w:next w:val="Norml"/>
    <w:pPr>
      <w:keepNext/>
      <w:spacing w:before="420" w:after="220"/>
      <w:jc w:val="center"/>
      <w:outlineLvl w:val="0"/>
    </w:pPr>
    <w:rPr>
      <w:rFonts w:ascii="Times" w:eastAsia="Times" w:hAnsi="Times" w:cs="Times"/>
      <w:b/>
    </w:rPr>
  </w:style>
  <w:style w:type="paragraph" w:styleId="Cmsor2">
    <w:name w:val="heading 2"/>
    <w:basedOn w:val="Norml"/>
    <w:next w:val="Norml"/>
    <w:pPr>
      <w:keepNext/>
      <w:spacing w:line="360" w:lineRule="auto"/>
      <w:ind w:right="57"/>
      <w:jc w:val="center"/>
      <w:outlineLvl w:val="1"/>
    </w:pPr>
    <w:rPr>
      <w:b/>
      <w:smallCaps/>
    </w:rPr>
  </w:style>
  <w:style w:type="paragraph" w:styleId="Cmsor3">
    <w:name w:val="heading 3"/>
    <w:basedOn w:val="Norml"/>
    <w:next w:val="Norml"/>
    <w:pPr>
      <w:keepNext/>
      <w:spacing w:line="220" w:lineRule="auto"/>
      <w:jc w:val="center"/>
      <w:outlineLvl w:val="2"/>
    </w:pPr>
    <w:rPr>
      <w:rFonts w:ascii="Times" w:eastAsia="Times" w:hAnsi="Times" w:cs="Times"/>
      <w:b/>
      <w:sz w:val="20"/>
      <w:szCs w:val="20"/>
    </w:rPr>
  </w:style>
  <w:style w:type="paragraph" w:styleId="Cmsor4">
    <w:name w:val="heading 4"/>
    <w:basedOn w:val="Norml"/>
    <w:next w:val="Norml"/>
    <w:pPr>
      <w:keepNext/>
      <w:spacing w:line="360" w:lineRule="auto"/>
      <w:ind w:right="57"/>
      <w:jc w:val="center"/>
      <w:outlineLvl w:val="3"/>
    </w:pPr>
    <w:rPr>
      <w:b/>
      <w:sz w:val="28"/>
      <w:szCs w:val="28"/>
    </w:rPr>
  </w:style>
  <w:style w:type="paragraph" w:styleId="Cmsor5">
    <w:name w:val="heading 5"/>
    <w:basedOn w:val="Norml"/>
    <w:next w:val="Norml"/>
    <w:pPr>
      <w:keepNext/>
      <w:spacing w:line="220" w:lineRule="auto"/>
      <w:jc w:val="center"/>
      <w:outlineLvl w:val="4"/>
    </w:pPr>
    <w:rPr>
      <w:rFonts w:ascii="Times" w:eastAsia="Times" w:hAnsi="Times" w:cs="Times"/>
      <w:b/>
      <w:sz w:val="28"/>
      <w:szCs w:val="28"/>
    </w:rPr>
  </w:style>
  <w:style w:type="paragraph" w:styleId="Cmsor6">
    <w:name w:val="heading 6"/>
    <w:basedOn w:val="Norml"/>
    <w:next w:val="Norml"/>
    <w:pPr>
      <w:keepNext/>
      <w:spacing w:line="220" w:lineRule="auto"/>
      <w:jc w:val="both"/>
      <w:outlineLvl w:val="5"/>
    </w:pPr>
    <w:rPr>
      <w:rFonts w:ascii="Times" w:eastAsia="Times" w:hAnsi="Times" w:cs="Times"/>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jc w:val="center"/>
    </w:pPr>
    <w:rPr>
      <w:b/>
      <w:sz w:val="32"/>
      <w:szCs w:val="3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13844</Words>
  <Characters>95526</Characters>
  <Application>Microsoft Office Word</Application>
  <DocSecurity>0</DocSecurity>
  <Lines>796</Lines>
  <Paragraphs>218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veghi</dc:creator>
  <cp:lastModifiedBy>defaultuser</cp:lastModifiedBy>
  <cp:revision>3</cp:revision>
  <dcterms:created xsi:type="dcterms:W3CDTF">2020-10-21T15:39:00Z</dcterms:created>
  <dcterms:modified xsi:type="dcterms:W3CDTF">2023-09-22T10:45:00Z</dcterms:modified>
</cp:coreProperties>
</file>