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3117" w:rsidRDefault="004C2E9D" w:rsidP="001D3117">
      <w:pPr>
        <w:tabs>
          <w:tab w:val="left" w:pos="453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4C2E9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HELYI TANTERV</w:t>
      </w:r>
      <w:r w:rsidR="001D3117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EK</w:t>
      </w:r>
    </w:p>
    <w:p w:rsidR="001D3117" w:rsidRDefault="001D3117" w:rsidP="001D3117">
      <w:pPr>
        <w:tabs>
          <w:tab w:val="left" w:pos="453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1D3117" w:rsidRDefault="001D3117" w:rsidP="001D3117">
      <w:pPr>
        <w:tabs>
          <w:tab w:val="left" w:pos="453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TÁRSADALOMTUDOMÁNYI MUNKAKÖZÖSSÉG</w:t>
      </w:r>
    </w:p>
    <w:p w:rsidR="001D3117" w:rsidRDefault="001D3117" w:rsidP="001D3117">
      <w:pPr>
        <w:tabs>
          <w:tab w:val="left" w:pos="453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1D3117" w:rsidRDefault="001D3117" w:rsidP="001D3117">
      <w:pPr>
        <w:tabs>
          <w:tab w:val="left" w:pos="453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1D3117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KODOLÁNYI JÁNOS GIMNÁZIUM</w:t>
      </w:r>
    </w:p>
    <w:p w:rsidR="001D3117" w:rsidRDefault="001D3117" w:rsidP="001D3117">
      <w:pPr>
        <w:tabs>
          <w:tab w:val="left" w:pos="453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4C2E9D" w:rsidRDefault="004C2E9D" w:rsidP="00384AF3">
      <w:pPr>
        <w:tabs>
          <w:tab w:val="left" w:pos="453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4C2E9D" w:rsidRPr="003D71A3" w:rsidRDefault="004C2E9D" w:rsidP="004C2E9D">
      <w:pPr>
        <w:tabs>
          <w:tab w:val="left" w:pos="453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r w:rsidRPr="003D71A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ÁLTALÁNOS TUDNIVALÓK</w:t>
      </w:r>
    </w:p>
    <w:p w:rsidR="004C2E9D" w:rsidRPr="004C2E9D" w:rsidRDefault="004C2E9D" w:rsidP="00384AF3">
      <w:pPr>
        <w:tabs>
          <w:tab w:val="left" w:pos="453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4C2E9D" w:rsidRPr="00384AF3" w:rsidRDefault="004C2E9D" w:rsidP="00384AF3">
      <w:pPr>
        <w:tabs>
          <w:tab w:val="left" w:pos="453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:rsidR="00384AF3" w:rsidRPr="00384AF3" w:rsidRDefault="00384AF3" w:rsidP="00384AF3">
      <w:pPr>
        <w:tabs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453C16" w:rsidRDefault="00384AF3" w:rsidP="00384AF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84AF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Munkaközösségünket a tantárgyi sokféleség jellemzi. Ide tartozó tantárgyak: </w:t>
      </w:r>
      <w:r w:rsidRPr="00384AF3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magyar nyelv és irodalom, dráma és színház, történelem, állampolgári ismeretek, etika, ének-zene, vizuális kultúra, mozgóképkultúra és médiaismeret, hon- és népismeret, tanulásmódszertan.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151BD5" w:rsidRDefault="00151BD5" w:rsidP="00384AF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51BD5">
        <w:rPr>
          <w:rFonts w:ascii="Times New Roman" w:eastAsia="Times New Roman" w:hAnsi="Times New Roman" w:cs="Times New Roman"/>
          <w:sz w:val="24"/>
          <w:szCs w:val="24"/>
          <w:lang w:eastAsia="hu-HU"/>
        </w:rPr>
        <w:t>Tantárgyi programunk tartalmazza az iskolában folyó képzés minden változatát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: </w:t>
      </w:r>
      <w:r w:rsidRPr="00151BD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nyolc évfolyamos, öt évfolyamos, négy évfolyamos és élsportolói nappali képzés.</w:t>
      </w:r>
    </w:p>
    <w:p w:rsidR="00453C16" w:rsidRDefault="00453C16" w:rsidP="00384AF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0B182A" w:rsidRDefault="00453C16" w:rsidP="000B182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helyi tantervek a </w:t>
      </w:r>
      <w:r w:rsidR="000B182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miniszter által kiadott, a </w:t>
      </w:r>
      <w:r w:rsidRPr="00453C16">
        <w:rPr>
          <w:rFonts w:ascii="Times New Roman" w:eastAsia="Times New Roman" w:hAnsi="Times New Roman" w:cs="Times New Roman"/>
          <w:sz w:val="24"/>
          <w:szCs w:val="24"/>
          <w:lang w:eastAsia="hu-HU"/>
        </w:rPr>
        <w:t>2020-as NAT-hoz illeszkedő tartalmi szabályozók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0B182A">
        <w:rPr>
          <w:rFonts w:ascii="Times New Roman" w:eastAsia="Times New Roman" w:hAnsi="Times New Roman" w:cs="Times New Roman"/>
          <w:sz w:val="24"/>
          <w:szCs w:val="24"/>
          <w:lang w:eastAsia="hu-HU"/>
        </w:rPr>
        <w:t>alapján készültek (</w:t>
      </w:r>
      <w:hyperlink r:id="rId7" w:history="1">
        <w:r w:rsidR="000B182A" w:rsidRPr="0064130A">
          <w:rPr>
            <w:rStyle w:val="Hiperhivatkozs"/>
            <w:rFonts w:ascii="Times New Roman" w:eastAsia="Times New Roman" w:hAnsi="Times New Roman" w:cs="Times New Roman"/>
            <w:sz w:val="24"/>
            <w:szCs w:val="24"/>
            <w:lang w:eastAsia="hu-HU"/>
          </w:rPr>
          <w:t>https://www.oktatas.hu/kozneveles/kerettantervek/2020_nat</w:t>
        </w:r>
      </w:hyperlink>
      <w:r w:rsidR="000B182A">
        <w:rPr>
          <w:rFonts w:ascii="Times New Roman" w:eastAsia="Times New Roman" w:hAnsi="Times New Roman" w:cs="Times New Roman"/>
          <w:sz w:val="24"/>
          <w:szCs w:val="24"/>
          <w:lang w:eastAsia="hu-HU"/>
        </w:rPr>
        <w:t>).</w:t>
      </w:r>
    </w:p>
    <w:p w:rsidR="000B182A" w:rsidRDefault="00453C16" w:rsidP="000B182A">
      <w:pPr>
        <w:pStyle w:val="Listaszerbekezds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B182A">
        <w:rPr>
          <w:rFonts w:ascii="Times New Roman" w:eastAsia="Times New Roman" w:hAnsi="Times New Roman" w:cs="Times New Roman"/>
          <w:sz w:val="24"/>
          <w:szCs w:val="24"/>
          <w:lang w:eastAsia="hu-HU"/>
        </w:rPr>
        <w:t>Kerettanterv az általános iskola 5–8. évfolyama számára</w:t>
      </w:r>
    </w:p>
    <w:p w:rsidR="00453C16" w:rsidRPr="000B182A" w:rsidRDefault="00453C16" w:rsidP="000B182A">
      <w:pPr>
        <w:pStyle w:val="Listaszerbekezds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B182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Kerettanterv a gimnáziumok 9–12. évfolyama számára </w:t>
      </w:r>
    </w:p>
    <w:p w:rsidR="000B182A" w:rsidRDefault="000B182A" w:rsidP="000B182A">
      <w:pPr>
        <w:pStyle w:val="Listaszerbekezds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B182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tanulásmódszertan: </w:t>
      </w:r>
      <w:r w:rsidR="00453C16" w:rsidRPr="000B182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Kerettantervek egyes iskolatípusra, pedagógiai szakaszra, tantárgyra, vagy sajátos köznevelési feladat teljesítéséhez </w:t>
      </w:r>
      <w:hyperlink r:id="rId8" w:history="1">
        <w:r w:rsidR="00453C16" w:rsidRPr="000B182A">
          <w:rPr>
            <w:rStyle w:val="Hiperhivatkozs"/>
            <w:rFonts w:ascii="Times New Roman" w:eastAsia="Times New Roman" w:hAnsi="Times New Roman" w:cs="Times New Roman"/>
            <w:sz w:val="24"/>
            <w:szCs w:val="24"/>
            <w:lang w:eastAsia="hu-HU"/>
          </w:rPr>
          <w:t>https://www.oktatas.hu/kozneveles/kerettantervek/2020_nat/kerettanterv_7_melleklet</w:t>
        </w:r>
      </w:hyperlink>
    </w:p>
    <w:p w:rsidR="004C2E9D" w:rsidRDefault="004C2E9D" w:rsidP="000B182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0B182A" w:rsidRDefault="004C2E9D" w:rsidP="0031330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C2E9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helyi tantervek rendelkeznek a kerettantervben meghatározott tanórai foglalkozások </w:t>
      </w:r>
      <w:r w:rsidR="001D3117">
        <w:rPr>
          <w:rFonts w:ascii="Times New Roman" w:eastAsia="Times New Roman" w:hAnsi="Times New Roman" w:cs="Times New Roman"/>
          <w:sz w:val="24"/>
          <w:szCs w:val="24"/>
          <w:lang w:eastAsia="hu-HU"/>
        </w:rPr>
        <w:t>szabadon felhasználható óra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keretének</w:t>
      </w:r>
      <w:r w:rsidR="007804D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(legfeljebb tíz százalék)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felhasználásáról</w:t>
      </w:r>
      <w:r w:rsidR="001D3117">
        <w:rPr>
          <w:rFonts w:ascii="Times New Roman" w:eastAsia="Times New Roman" w:hAnsi="Times New Roman" w:cs="Times New Roman"/>
          <w:sz w:val="24"/>
          <w:szCs w:val="24"/>
          <w:lang w:eastAsia="hu-HU"/>
        </w:rPr>
        <w:t>, témakörspecifikusan, súlyozottan beemelve az órakeretbe elmélyítés céljábó</w:t>
      </w:r>
      <w:r w:rsidR="007804D2">
        <w:rPr>
          <w:rFonts w:ascii="Times New Roman" w:eastAsia="Times New Roman" w:hAnsi="Times New Roman" w:cs="Times New Roman"/>
          <w:sz w:val="24"/>
          <w:szCs w:val="24"/>
          <w:lang w:eastAsia="hu-HU"/>
        </w:rPr>
        <w:t>l.</w:t>
      </w:r>
    </w:p>
    <w:p w:rsidR="0011060D" w:rsidRDefault="0011060D" w:rsidP="0031330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11060D" w:rsidRDefault="0011060D" w:rsidP="0031330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r w:rsidRPr="009F722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 xml:space="preserve">Tantárgyak, </w:t>
      </w:r>
      <w:r w:rsidR="009F722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 xml:space="preserve">választható tantárgyak, </w:t>
      </w:r>
      <w:r w:rsidRPr="009F722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évfolyamok</w:t>
      </w:r>
    </w:p>
    <w:p w:rsidR="00337C50" w:rsidRPr="009F7227" w:rsidRDefault="00337C50" w:rsidP="0031330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:rsidR="0011060D" w:rsidRPr="00F84AA6" w:rsidRDefault="0011060D" w:rsidP="00F84AA6">
      <w:pPr>
        <w:pStyle w:val="Listaszerbekezds"/>
        <w:numPr>
          <w:ilvl w:val="0"/>
          <w:numId w:val="6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84AA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állampolgári ismeretek</w:t>
      </w:r>
      <w:r w:rsidRPr="00F84AA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8. és 12. évfolyam</w:t>
      </w:r>
    </w:p>
    <w:p w:rsidR="0011060D" w:rsidRDefault="0011060D" w:rsidP="00F84AA6">
      <w:pPr>
        <w:pStyle w:val="Listaszerbekezds"/>
        <w:numPr>
          <w:ilvl w:val="0"/>
          <w:numId w:val="6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84AA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dráma és színház</w:t>
      </w:r>
      <w:r w:rsidRPr="00F84AA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8. és 11-12. évfolyam</w:t>
      </w:r>
    </w:p>
    <w:p w:rsidR="0011060D" w:rsidRPr="00F84AA6" w:rsidRDefault="0011060D" w:rsidP="00F84AA6">
      <w:pPr>
        <w:pStyle w:val="Listaszerbekezds"/>
        <w:numPr>
          <w:ilvl w:val="0"/>
          <w:numId w:val="6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84AA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ének-zene</w:t>
      </w:r>
      <w:r w:rsidRPr="00F84AA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5-10. évfolyam</w:t>
      </w:r>
    </w:p>
    <w:p w:rsidR="0011060D" w:rsidRPr="00F84AA6" w:rsidRDefault="0011060D" w:rsidP="00F84AA6">
      <w:pPr>
        <w:pStyle w:val="Listaszerbekezds"/>
        <w:numPr>
          <w:ilvl w:val="0"/>
          <w:numId w:val="6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84AA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etika</w:t>
      </w:r>
      <w:r w:rsidRPr="00F84AA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5-8. évfolyam</w:t>
      </w:r>
    </w:p>
    <w:p w:rsidR="0011060D" w:rsidRPr="00F84AA6" w:rsidRDefault="0011060D" w:rsidP="00F84AA6">
      <w:pPr>
        <w:pStyle w:val="Listaszerbekezds"/>
        <w:numPr>
          <w:ilvl w:val="0"/>
          <w:numId w:val="6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84AA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hon- és népismeret</w:t>
      </w:r>
      <w:r w:rsidRPr="00F84AA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6. évfolyam</w:t>
      </w:r>
    </w:p>
    <w:p w:rsidR="0011060D" w:rsidRPr="00F84AA6" w:rsidRDefault="0011060D" w:rsidP="00F84AA6">
      <w:pPr>
        <w:pStyle w:val="Listaszerbekezds"/>
        <w:numPr>
          <w:ilvl w:val="0"/>
          <w:numId w:val="6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84AA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lastRenderedPageBreak/>
        <w:t>magyar nyelv és irodalom</w:t>
      </w:r>
      <w:r w:rsidRPr="00F84AA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5-12. évfolyam, humán irányultság emelt óraszámmal 11-12. évfolyam</w:t>
      </w:r>
    </w:p>
    <w:p w:rsidR="0011060D" w:rsidRPr="00F84AA6" w:rsidRDefault="0011060D" w:rsidP="00F84AA6">
      <w:pPr>
        <w:pStyle w:val="Listaszerbekezds"/>
        <w:numPr>
          <w:ilvl w:val="0"/>
          <w:numId w:val="6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84AA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mozgóképkultúra és médiaismeret</w:t>
      </w:r>
      <w:r w:rsidRPr="00F84AA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12. évfolyam, élsportolói osztály</w:t>
      </w:r>
    </w:p>
    <w:p w:rsidR="0011060D" w:rsidRPr="00F84AA6" w:rsidRDefault="0011060D" w:rsidP="00F84AA6">
      <w:pPr>
        <w:pStyle w:val="Listaszerbekezds"/>
        <w:numPr>
          <w:ilvl w:val="0"/>
          <w:numId w:val="6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84AA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tanulásmódszertan</w:t>
      </w:r>
      <w:r w:rsidRPr="00F84AA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9. évfolyam, élsportolói osztály</w:t>
      </w:r>
    </w:p>
    <w:p w:rsidR="0011060D" w:rsidRPr="00F84AA6" w:rsidRDefault="0011060D" w:rsidP="00F84AA6">
      <w:pPr>
        <w:pStyle w:val="Listaszerbekezds"/>
        <w:numPr>
          <w:ilvl w:val="0"/>
          <w:numId w:val="6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84AA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történelem</w:t>
      </w:r>
      <w:r w:rsidRPr="00F84AA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5-12. évfolyam, humán irányultság</w:t>
      </w:r>
      <w:r w:rsidR="009F7227" w:rsidRPr="00F84AA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emelt óraszámmal 11-12. évfolyam</w:t>
      </w:r>
    </w:p>
    <w:p w:rsidR="007804D2" w:rsidRPr="007804D2" w:rsidRDefault="0011060D" w:rsidP="007804D2">
      <w:pPr>
        <w:pStyle w:val="Listaszerbekezds"/>
        <w:numPr>
          <w:ilvl w:val="0"/>
          <w:numId w:val="6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84AA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vizuális kultúra</w:t>
      </w:r>
      <w:r w:rsidR="009F7227" w:rsidRPr="00F84AA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5-10. évfolyam</w:t>
      </w:r>
      <w:bookmarkStart w:id="0" w:name="_GoBack"/>
      <w:bookmarkEnd w:id="0"/>
    </w:p>
    <w:p w:rsidR="00F84AA6" w:rsidRDefault="00F84AA6" w:rsidP="00F84AA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84AA6">
        <w:rPr>
          <w:rFonts w:ascii="Times New Roman" w:eastAsia="Times New Roman" w:hAnsi="Times New Roman" w:cs="Times New Roman"/>
          <w:sz w:val="24"/>
          <w:szCs w:val="24"/>
          <w:lang w:eastAsia="hu-HU"/>
        </w:rPr>
        <w:t>Intézményi szinten, minden képzési formában a Művészetek műveltségi területen belül a választott tantárgy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8. és 11-12. évfolyamon</w:t>
      </w:r>
      <w:r w:rsidRPr="00F84AA6">
        <w:rPr>
          <w:rFonts w:ascii="Times New Roman" w:eastAsia="Times New Roman" w:hAnsi="Times New Roman" w:cs="Times New Roman"/>
          <w:sz w:val="24"/>
          <w:szCs w:val="24"/>
          <w:lang w:eastAsia="hu-HU"/>
        </w:rPr>
        <w:t>: dráma és színház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, illetve 12. évfolyamon az élsportolói osztályban: mozgóképkultúra és médiaismeret.</w:t>
      </w:r>
    </w:p>
    <w:p w:rsidR="00337C50" w:rsidRPr="00F84AA6" w:rsidRDefault="00337C50" w:rsidP="00F84AA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37C50">
        <w:rPr>
          <w:rFonts w:ascii="Times New Roman" w:eastAsia="Times New Roman" w:hAnsi="Times New Roman" w:cs="Times New Roman"/>
          <w:sz w:val="24"/>
          <w:szCs w:val="24"/>
          <w:lang w:eastAsia="hu-HU"/>
        </w:rPr>
        <w:t>Iskolánk valamennyi 10. évfolyamos tanulója számára kötelező érvényű az irányultságválasztás,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humán irányultság esetén magyar nyelv és irodalom, történelem.</w:t>
      </w:r>
      <w:r w:rsidR="003877E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11. és 12. évfolyamon </w:t>
      </w:r>
      <w:r w:rsidR="0040705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ez </w:t>
      </w:r>
      <w:r w:rsidR="003877EC">
        <w:rPr>
          <w:rFonts w:ascii="Times New Roman" w:eastAsia="Times New Roman" w:hAnsi="Times New Roman" w:cs="Times New Roman"/>
          <w:sz w:val="24"/>
          <w:szCs w:val="24"/>
          <w:lang w:eastAsia="hu-HU"/>
        </w:rPr>
        <w:t>emelt óraszám</w:t>
      </w:r>
      <w:r w:rsidR="00407056">
        <w:rPr>
          <w:rFonts w:ascii="Times New Roman" w:eastAsia="Times New Roman" w:hAnsi="Times New Roman" w:cs="Times New Roman"/>
          <w:sz w:val="24"/>
          <w:szCs w:val="24"/>
          <w:lang w:eastAsia="hu-HU"/>
        </w:rPr>
        <w:t>okat jelent</w:t>
      </w:r>
      <w:r w:rsidR="003877EC">
        <w:rPr>
          <w:rFonts w:ascii="Times New Roman" w:eastAsia="Times New Roman" w:hAnsi="Times New Roman" w:cs="Times New Roman"/>
          <w:sz w:val="24"/>
          <w:szCs w:val="24"/>
          <w:lang w:eastAsia="hu-HU"/>
        </w:rPr>
        <w:t>. Kivételt képeznek ez alól az élsportolói osztály tanulói.</w:t>
      </w:r>
    </w:p>
    <w:p w:rsidR="001D3117" w:rsidRDefault="001D3117" w:rsidP="000B182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9C16D6" w:rsidRPr="009C16D6" w:rsidRDefault="009C16D6" w:rsidP="000B182A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r w:rsidRPr="009C16D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A taneszközök kiválasztásának elvei</w:t>
      </w:r>
    </w:p>
    <w:p w:rsidR="001D3117" w:rsidRDefault="001D3117" w:rsidP="003877EC">
      <w:pPr>
        <w:pStyle w:val="Listaszerbekezds"/>
        <w:numPr>
          <w:ilvl w:val="0"/>
          <w:numId w:val="3"/>
        </w:numPr>
        <w:spacing w:after="0" w:line="36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 tankönyvek térítésmentes igénybevételének biztosítása</w:t>
      </w:r>
    </w:p>
    <w:p w:rsidR="004C2E9D" w:rsidRDefault="004C2E9D" w:rsidP="003877EC">
      <w:pPr>
        <w:pStyle w:val="Listaszerbekezds"/>
        <w:numPr>
          <w:ilvl w:val="0"/>
          <w:numId w:val="3"/>
        </w:numPr>
        <w:spacing w:after="0" w:line="36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C16D6">
        <w:rPr>
          <w:rFonts w:ascii="Times New Roman" w:eastAsia="Times New Roman" w:hAnsi="Times New Roman" w:cs="Times New Roman"/>
          <w:sz w:val="24"/>
          <w:szCs w:val="24"/>
          <w:lang w:eastAsia="hu-HU"/>
        </w:rPr>
        <w:t>kerettantervnek való megfelelés</w:t>
      </w:r>
    </w:p>
    <w:p w:rsidR="003877EC" w:rsidRPr="003877EC" w:rsidRDefault="003877EC" w:rsidP="003877EC">
      <w:pPr>
        <w:pStyle w:val="Listaszerbekezds"/>
        <w:numPr>
          <w:ilvl w:val="0"/>
          <w:numId w:val="3"/>
        </w:numPr>
        <w:spacing w:after="0" w:line="36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877EC">
        <w:rPr>
          <w:rFonts w:ascii="Times New Roman" w:eastAsia="Times New Roman" w:hAnsi="Times New Roman" w:cs="Times New Roman"/>
          <w:sz w:val="24"/>
          <w:szCs w:val="24"/>
          <w:lang w:eastAsia="hu-HU"/>
        </w:rPr>
        <w:t>tanulók életkori sajátosságaihoz való igazodás</w:t>
      </w:r>
    </w:p>
    <w:p w:rsidR="004C2E9D" w:rsidRPr="009C16D6" w:rsidRDefault="004C2E9D" w:rsidP="003877EC">
      <w:pPr>
        <w:pStyle w:val="Listaszerbekezds"/>
        <w:numPr>
          <w:ilvl w:val="0"/>
          <w:numId w:val="3"/>
        </w:numPr>
        <w:spacing w:after="0" w:line="36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C16D6">
        <w:rPr>
          <w:rFonts w:ascii="Times New Roman" w:eastAsia="Times New Roman" w:hAnsi="Times New Roman" w:cs="Times New Roman"/>
          <w:sz w:val="24"/>
          <w:szCs w:val="24"/>
          <w:lang w:eastAsia="hu-HU"/>
        </w:rPr>
        <w:t>közérthető</w:t>
      </w:r>
      <w:r w:rsidR="003877E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áttekinthető </w:t>
      </w:r>
      <w:r w:rsidRPr="009C16D6">
        <w:rPr>
          <w:rFonts w:ascii="Times New Roman" w:eastAsia="Times New Roman" w:hAnsi="Times New Roman" w:cs="Times New Roman"/>
          <w:sz w:val="24"/>
          <w:szCs w:val="24"/>
          <w:lang w:eastAsia="hu-HU"/>
        </w:rPr>
        <w:t>szövegformálás</w:t>
      </w:r>
    </w:p>
    <w:p w:rsidR="004C2E9D" w:rsidRPr="009C16D6" w:rsidRDefault="004C2E9D" w:rsidP="003877EC">
      <w:pPr>
        <w:pStyle w:val="Listaszerbekezds"/>
        <w:numPr>
          <w:ilvl w:val="0"/>
          <w:numId w:val="3"/>
        </w:numPr>
        <w:spacing w:after="0" w:line="36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C16D6">
        <w:rPr>
          <w:rFonts w:ascii="Times New Roman" w:eastAsia="Times New Roman" w:hAnsi="Times New Roman" w:cs="Times New Roman"/>
          <w:sz w:val="24"/>
          <w:szCs w:val="24"/>
          <w:lang w:eastAsia="hu-HU"/>
        </w:rPr>
        <w:t>taníthatóság</w:t>
      </w:r>
      <w:r w:rsidR="009C16D6">
        <w:rPr>
          <w:rFonts w:ascii="Times New Roman" w:eastAsia="Times New Roman" w:hAnsi="Times New Roman" w:cs="Times New Roman"/>
          <w:sz w:val="24"/>
          <w:szCs w:val="24"/>
          <w:lang w:eastAsia="hu-HU"/>
        </w:rPr>
        <w:t>, érthetőség</w:t>
      </w:r>
    </w:p>
    <w:p w:rsidR="004C2E9D" w:rsidRPr="009C16D6" w:rsidRDefault="004C2E9D" w:rsidP="003877EC">
      <w:pPr>
        <w:pStyle w:val="Listaszerbekezds"/>
        <w:numPr>
          <w:ilvl w:val="0"/>
          <w:numId w:val="3"/>
        </w:numPr>
        <w:spacing w:after="0" w:line="36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C16D6">
        <w:rPr>
          <w:rFonts w:ascii="Times New Roman" w:eastAsia="Times New Roman" w:hAnsi="Times New Roman" w:cs="Times New Roman"/>
          <w:sz w:val="24"/>
          <w:szCs w:val="24"/>
          <w:lang w:eastAsia="hu-HU"/>
        </w:rPr>
        <w:t>a bevált tankönyvek, taneszközök megtartása</w:t>
      </w:r>
    </w:p>
    <w:p w:rsidR="004C2E9D" w:rsidRPr="009C16D6" w:rsidRDefault="004C2E9D" w:rsidP="003877EC">
      <w:pPr>
        <w:pStyle w:val="Listaszerbekezds"/>
        <w:numPr>
          <w:ilvl w:val="0"/>
          <w:numId w:val="3"/>
        </w:numPr>
        <w:spacing w:after="0" w:line="36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C16D6">
        <w:rPr>
          <w:rFonts w:ascii="Times New Roman" w:eastAsia="Times New Roman" w:hAnsi="Times New Roman" w:cs="Times New Roman"/>
          <w:sz w:val="24"/>
          <w:szCs w:val="24"/>
          <w:lang w:eastAsia="hu-HU"/>
        </w:rPr>
        <w:t>szemléletesség</w:t>
      </w:r>
    </w:p>
    <w:p w:rsidR="004C2E9D" w:rsidRPr="009C16D6" w:rsidRDefault="004C2E9D" w:rsidP="009C16D6">
      <w:pPr>
        <w:pStyle w:val="Listaszerbekezds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C16D6">
        <w:rPr>
          <w:rFonts w:ascii="Times New Roman" w:eastAsia="Times New Roman" w:hAnsi="Times New Roman" w:cs="Times New Roman"/>
          <w:sz w:val="24"/>
          <w:szCs w:val="24"/>
          <w:lang w:eastAsia="hu-HU"/>
        </w:rPr>
        <w:t>segédanyagok megléte</w:t>
      </w:r>
      <w:r w:rsidR="009C16D6">
        <w:rPr>
          <w:rFonts w:ascii="Times New Roman" w:eastAsia="Times New Roman" w:hAnsi="Times New Roman" w:cs="Times New Roman"/>
          <w:sz w:val="24"/>
          <w:szCs w:val="24"/>
          <w:lang w:eastAsia="hu-HU"/>
        </w:rPr>
        <w:t>, digitális tartalmak, kiegészítések</w:t>
      </w:r>
    </w:p>
    <w:p w:rsidR="004C2E9D" w:rsidRPr="009C16D6" w:rsidRDefault="004C2E9D" w:rsidP="009C16D6">
      <w:pPr>
        <w:pStyle w:val="Listaszerbekezds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C16D6">
        <w:rPr>
          <w:rFonts w:ascii="Times New Roman" w:eastAsia="Times New Roman" w:hAnsi="Times New Roman" w:cs="Times New Roman"/>
          <w:sz w:val="24"/>
          <w:szCs w:val="24"/>
          <w:lang w:eastAsia="hu-HU"/>
        </w:rPr>
        <w:t>tudományos és a továbbtanulás szempontjából releváns szemlélet</w:t>
      </w:r>
    </w:p>
    <w:p w:rsidR="004C2E9D" w:rsidRPr="009C16D6" w:rsidRDefault="004C2E9D" w:rsidP="009C16D6">
      <w:pPr>
        <w:pStyle w:val="Listaszerbekezds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C16D6">
        <w:rPr>
          <w:rFonts w:ascii="Times New Roman" w:eastAsia="Times New Roman" w:hAnsi="Times New Roman" w:cs="Times New Roman"/>
          <w:sz w:val="24"/>
          <w:szCs w:val="24"/>
          <w:lang w:eastAsia="hu-HU"/>
        </w:rPr>
        <w:t>pártatlan, világnézetileg elfogulatlan, semleges hangnem</w:t>
      </w:r>
    </w:p>
    <w:p w:rsidR="004C2E9D" w:rsidRPr="009C16D6" w:rsidRDefault="004C2E9D" w:rsidP="009C16D6">
      <w:pPr>
        <w:pStyle w:val="Listaszerbekezds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C16D6">
        <w:rPr>
          <w:rFonts w:ascii="Times New Roman" w:eastAsia="Times New Roman" w:hAnsi="Times New Roman" w:cs="Times New Roman"/>
          <w:sz w:val="24"/>
          <w:szCs w:val="24"/>
          <w:lang w:eastAsia="hu-HU"/>
        </w:rPr>
        <w:t>hozzáférhetőség</w:t>
      </w:r>
    </w:p>
    <w:p w:rsidR="004C2E9D" w:rsidRPr="009C16D6" w:rsidRDefault="004C2E9D" w:rsidP="009C16D6">
      <w:pPr>
        <w:pStyle w:val="Listaszerbekezds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C16D6">
        <w:rPr>
          <w:rFonts w:ascii="Times New Roman" w:eastAsia="Times New Roman" w:hAnsi="Times New Roman" w:cs="Times New Roman"/>
          <w:sz w:val="24"/>
          <w:szCs w:val="24"/>
          <w:lang w:eastAsia="hu-HU"/>
        </w:rPr>
        <w:t>felmenő rendszer biztosítottsága</w:t>
      </w:r>
    </w:p>
    <w:p w:rsidR="004C2E9D" w:rsidRPr="009C16D6" w:rsidRDefault="004C2E9D" w:rsidP="009C16D6">
      <w:pPr>
        <w:pStyle w:val="Listaszerbekezds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C16D6">
        <w:rPr>
          <w:rFonts w:ascii="Times New Roman" w:eastAsia="Times New Roman" w:hAnsi="Times New Roman" w:cs="Times New Roman"/>
          <w:sz w:val="24"/>
          <w:szCs w:val="24"/>
          <w:lang w:eastAsia="hu-HU"/>
        </w:rPr>
        <w:t>ár</w:t>
      </w:r>
    </w:p>
    <w:p w:rsidR="004C2E9D" w:rsidRPr="009C16D6" w:rsidRDefault="004C2E9D" w:rsidP="009C16D6">
      <w:pPr>
        <w:pStyle w:val="Listaszerbekezds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C16D6">
        <w:rPr>
          <w:rFonts w:ascii="Times New Roman" w:eastAsia="Times New Roman" w:hAnsi="Times New Roman" w:cs="Times New Roman"/>
          <w:sz w:val="24"/>
          <w:szCs w:val="24"/>
          <w:lang w:eastAsia="hu-HU"/>
        </w:rPr>
        <w:t>összefüggések keresése, gondolkodtatás elősegítése</w:t>
      </w:r>
    </w:p>
    <w:p w:rsidR="004C2E9D" w:rsidRPr="009C16D6" w:rsidRDefault="004C2E9D" w:rsidP="009C16D6">
      <w:pPr>
        <w:pStyle w:val="Listaszerbekezds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C16D6">
        <w:rPr>
          <w:rFonts w:ascii="Times New Roman" w:eastAsia="Times New Roman" w:hAnsi="Times New Roman" w:cs="Times New Roman"/>
          <w:sz w:val="24"/>
          <w:szCs w:val="24"/>
          <w:lang w:eastAsia="hu-HU"/>
        </w:rPr>
        <w:t>terjedelem</w:t>
      </w:r>
    </w:p>
    <w:p w:rsidR="004C2E9D" w:rsidRPr="009C16D6" w:rsidRDefault="00792F6D" w:rsidP="009C16D6">
      <w:pPr>
        <w:pStyle w:val="Listaszerbekezds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érettségi központúság, </w:t>
      </w:r>
      <w:r w:rsidR="004C2E9D" w:rsidRPr="009C16D6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4C2E9D" w:rsidRPr="009C16D6">
        <w:rPr>
          <w:rFonts w:ascii="Times New Roman" w:eastAsia="Times New Roman" w:hAnsi="Times New Roman" w:cs="Times New Roman"/>
          <w:sz w:val="24"/>
          <w:szCs w:val="24"/>
          <w:lang w:eastAsia="hu-HU"/>
        </w:rPr>
        <w:t>középszint és az emelt szint elkülönítettsége</w:t>
      </w:r>
    </w:p>
    <w:p w:rsidR="009C16D6" w:rsidRPr="009C16D6" w:rsidRDefault="009C16D6" w:rsidP="009C16D6">
      <w:pPr>
        <w:pStyle w:val="Listaszerbekezds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r w:rsidRPr="009C16D6">
        <w:rPr>
          <w:rFonts w:ascii="Times New Roman" w:eastAsia="Times New Roman" w:hAnsi="Times New Roman" w:cs="Times New Roman"/>
          <w:sz w:val="24"/>
          <w:szCs w:val="24"/>
          <w:lang w:eastAsia="hu-HU"/>
        </w:rPr>
        <w:t>képzési ciklus végéig használhassák a diákok (különös tekintettel a szöveg- és</w:t>
      </w:r>
    </w:p>
    <w:p w:rsidR="003A01C8" w:rsidRDefault="009C16D6" w:rsidP="00151BD5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C16D6">
        <w:rPr>
          <w:rFonts w:ascii="Times New Roman" w:eastAsia="Times New Roman" w:hAnsi="Times New Roman" w:cs="Times New Roman"/>
          <w:sz w:val="24"/>
          <w:szCs w:val="24"/>
          <w:lang w:eastAsia="hu-HU"/>
        </w:rPr>
        <w:t>feladatgyűjteményekre, atlaszokra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)</w:t>
      </w:r>
    </w:p>
    <w:p w:rsidR="000B182A" w:rsidRPr="0011060D" w:rsidRDefault="00CF1B4C" w:rsidP="000B182A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r w:rsidRPr="0011060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lastRenderedPageBreak/>
        <w:t>A Nemzeti alaptantervben meghatározott pedagógiai feladatok</w:t>
      </w:r>
    </w:p>
    <w:p w:rsidR="00CF1B4C" w:rsidRDefault="00CF1B4C" w:rsidP="00CF1B4C">
      <w:pPr>
        <w:pStyle w:val="Listaszerbekezds"/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erkölcsi nevelés</w:t>
      </w:r>
    </w:p>
    <w:p w:rsidR="00CF1B4C" w:rsidRDefault="00CF1B4C" w:rsidP="00CF1B4C">
      <w:pPr>
        <w:pStyle w:val="Listaszerbekezds"/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nemzeti öntudat, hazafias nevelés</w:t>
      </w:r>
    </w:p>
    <w:p w:rsidR="00CF1B4C" w:rsidRDefault="00CF1B4C" w:rsidP="00CF1B4C">
      <w:pPr>
        <w:pStyle w:val="Listaszerbekezds"/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állampolgárságra, demokráciára nevelés</w:t>
      </w:r>
    </w:p>
    <w:p w:rsidR="00CF1B4C" w:rsidRDefault="00CF1B4C" w:rsidP="00CF1B4C">
      <w:pPr>
        <w:pStyle w:val="Listaszerbekezds"/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az önismereti és társas kultúra fejlesztése</w:t>
      </w:r>
    </w:p>
    <w:p w:rsidR="00CF1B4C" w:rsidRDefault="00CF1B4C" w:rsidP="00CF1B4C">
      <w:pPr>
        <w:pStyle w:val="Listaszerbekezds"/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 családi életre nevelés</w:t>
      </w:r>
    </w:p>
    <w:p w:rsidR="00CF1B4C" w:rsidRDefault="00CF1B4C" w:rsidP="00CF1B4C">
      <w:pPr>
        <w:pStyle w:val="Listaszerbekezds"/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 testi és le</w:t>
      </w:r>
      <w:r w:rsidR="00E414B2">
        <w:rPr>
          <w:rFonts w:ascii="Times New Roman" w:eastAsia="Times New Roman" w:hAnsi="Times New Roman" w:cs="Times New Roman"/>
          <w:sz w:val="24"/>
          <w:szCs w:val="24"/>
          <w:lang w:eastAsia="hu-HU"/>
        </w:rPr>
        <w:t>l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ki egészségre nevelés</w:t>
      </w:r>
    </w:p>
    <w:p w:rsidR="00CF1B4C" w:rsidRDefault="00CF1B4C" w:rsidP="00CF1B4C">
      <w:pPr>
        <w:pStyle w:val="Listaszerbekezds"/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F1B4C">
        <w:rPr>
          <w:rFonts w:ascii="Times New Roman" w:eastAsia="Times New Roman" w:hAnsi="Times New Roman" w:cs="Times New Roman"/>
          <w:sz w:val="24"/>
          <w:szCs w:val="24"/>
          <w:lang w:eastAsia="hu-HU"/>
        </w:rPr>
        <w:t>felelősségvállalás másokért, önkéntesség</w:t>
      </w:r>
    </w:p>
    <w:p w:rsidR="00CF1B4C" w:rsidRDefault="00CF1B4C" w:rsidP="00CF1B4C">
      <w:pPr>
        <w:pStyle w:val="Listaszerbekezds"/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fenntarthatóság, környezettudatosság</w:t>
      </w:r>
    </w:p>
    <w:p w:rsidR="00CF1B4C" w:rsidRDefault="00CF1B4C" w:rsidP="00CF1B4C">
      <w:pPr>
        <w:pStyle w:val="Listaszerbekezds"/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pályaorientáció</w:t>
      </w:r>
    </w:p>
    <w:p w:rsidR="00CF1B4C" w:rsidRDefault="00CF1B4C" w:rsidP="00CF1B4C">
      <w:pPr>
        <w:pStyle w:val="Listaszerbekezds"/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gazdasági és pénzügyi nevelés</w:t>
      </w:r>
    </w:p>
    <w:p w:rsidR="00CF1B4C" w:rsidRDefault="00CF1B4C" w:rsidP="00CF1B4C">
      <w:pPr>
        <w:pStyle w:val="Listaszerbekezds"/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médiatudatosságra nevelés</w:t>
      </w:r>
    </w:p>
    <w:p w:rsidR="00CF1B4C" w:rsidRDefault="00CF1B4C" w:rsidP="00CF1B4C">
      <w:pPr>
        <w:pStyle w:val="Listaszerbekezds"/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 tanulás tanítása</w:t>
      </w:r>
    </w:p>
    <w:p w:rsidR="00CF1B4C" w:rsidRPr="00CF1B4C" w:rsidRDefault="00CF1B4C" w:rsidP="00CF1B4C">
      <w:pPr>
        <w:pStyle w:val="Listaszerbekezds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CF1B4C" w:rsidRDefault="00CF1B4C" w:rsidP="000B182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r w:rsidR="0011060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pedagógiai feladatok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megvalósítás</w:t>
      </w:r>
      <w:r w:rsidR="003877EC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helyi tantervekben részletesen szerepel.</w:t>
      </w:r>
    </w:p>
    <w:p w:rsidR="005B15E6" w:rsidRDefault="005B15E6" w:rsidP="000B182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5B15E6" w:rsidRPr="005B15E6" w:rsidRDefault="005B15E6" w:rsidP="000B182A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r w:rsidRPr="005B15E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Tanórán kívüli programok</w:t>
      </w:r>
    </w:p>
    <w:p w:rsidR="005B15E6" w:rsidRDefault="005B15E6" w:rsidP="005B15E6">
      <w:pPr>
        <w:pStyle w:val="Listaszerbekezds"/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színházlátogatás</w:t>
      </w:r>
    </w:p>
    <w:p w:rsidR="005B15E6" w:rsidRDefault="005B15E6" w:rsidP="005B15E6">
      <w:pPr>
        <w:pStyle w:val="Listaszerbekezds"/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tanulmányi kirándulás</w:t>
      </w:r>
    </w:p>
    <w:p w:rsidR="005B15E6" w:rsidRDefault="005B15E6" w:rsidP="005B15E6">
      <w:pPr>
        <w:pStyle w:val="Listaszerbekezds"/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színjátszó szakkör</w:t>
      </w:r>
    </w:p>
    <w:p w:rsidR="005B15E6" w:rsidRDefault="00405D0F" w:rsidP="005B15E6">
      <w:pPr>
        <w:pStyle w:val="Listaszerbekezds"/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iskolai rendezvények, versenyek, műsorok rendezése, szervezése</w:t>
      </w:r>
    </w:p>
    <w:p w:rsidR="00405D0F" w:rsidRPr="005B15E6" w:rsidRDefault="00405D0F" w:rsidP="005B15E6">
      <w:pPr>
        <w:pStyle w:val="Listaszerbekezds"/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szakkörök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tanévenként</w:t>
      </w:r>
      <w:proofErr w:type="spellEnd"/>
      <w:r w:rsidR="003D71A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meghatározva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igény, érdeklődés szerint)</w:t>
      </w:r>
    </w:p>
    <w:p w:rsidR="0011060D" w:rsidRPr="000B182A" w:rsidRDefault="0011060D" w:rsidP="000B182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384AF3" w:rsidRDefault="00384AF3" w:rsidP="00384AF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151BD5" w:rsidRDefault="00151BD5" w:rsidP="00384AF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151BD5" w:rsidRDefault="00151BD5" w:rsidP="00384AF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151BD5" w:rsidRDefault="00151BD5" w:rsidP="00384AF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151BD5" w:rsidRDefault="00151BD5" w:rsidP="00384AF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151BD5" w:rsidRDefault="00151BD5" w:rsidP="00384AF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151BD5" w:rsidRDefault="00151BD5" w:rsidP="00384AF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151BD5" w:rsidRDefault="00151BD5" w:rsidP="00384AF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151BD5" w:rsidRPr="00384AF3" w:rsidRDefault="00151BD5" w:rsidP="00384AF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384AF3" w:rsidRDefault="00384AF3" w:rsidP="00384AF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r w:rsidRPr="00384AF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lastRenderedPageBreak/>
        <w:t>A társadalomtudományi munkaközösséghez tartozó összes tantárgyára vonatkozó szabályok</w:t>
      </w:r>
    </w:p>
    <w:p w:rsidR="00151BD5" w:rsidRPr="00384AF3" w:rsidRDefault="00151BD5" w:rsidP="00384AF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:rsidR="00151BD5" w:rsidRPr="00384AF3" w:rsidRDefault="00151BD5" w:rsidP="00151BD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r w:rsidRPr="00384AF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tantárgyi sokféleségből adódóan néhány általános szabályt felállítottunk, amely minden tárgyra egyaránt vonatkozik. Ezek a szabályok főleg az értékeléssel, számonkéréssel kapcsolatosak. Ezeken a területeken fontosnak tartjuk az egységességet a munkaközösségen belül.</w:t>
      </w:r>
    </w:p>
    <w:p w:rsidR="00384AF3" w:rsidRPr="00384AF3" w:rsidRDefault="00384AF3" w:rsidP="00384AF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384AF3" w:rsidRPr="00384AF3" w:rsidRDefault="00384AF3" w:rsidP="00384AF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384AF3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Az írásbeli beszámoltatás rendje</w:t>
      </w:r>
    </w:p>
    <w:p w:rsidR="00384AF3" w:rsidRPr="00384AF3" w:rsidRDefault="00384AF3" w:rsidP="00384AF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84AF3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Egy tanuló egy tanórán csak egy dolgozatot írhat. Ha témazárót írt vagy felelt, ugyanazon az órán már más formában nem számoltatható be.</w:t>
      </w:r>
    </w:p>
    <w:p w:rsidR="00384AF3" w:rsidRPr="00384AF3" w:rsidRDefault="00384AF3" w:rsidP="00384AF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84AF3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Ha a tanár lehetőséget ad a diáknak, hogy írásbeli feleletén egész órán dolgozzon, az adott órán vett új tananyagból nem kérhető számon a következő órán.</w:t>
      </w:r>
    </w:p>
    <w:p w:rsidR="00384AF3" w:rsidRPr="00384AF3" w:rsidRDefault="00384AF3" w:rsidP="00384AF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84AF3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Ha a tanuló mulaszt, a következő órán nem számoltatható be abból a tananyagból, melynek tárgyalásán nem volt jelen. Hosszabb mulasztás esetén lehetőséget kell adni a tananyag pótlására, s csak azután számoltatható be.</w:t>
      </w:r>
    </w:p>
    <w:p w:rsidR="00384AF3" w:rsidRPr="00384AF3" w:rsidRDefault="00384AF3" w:rsidP="00384AF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384AF3" w:rsidRPr="00384AF3" w:rsidRDefault="00384AF3" w:rsidP="00384AF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384AF3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Az írásbeli munkák értékelése</w:t>
      </w:r>
    </w:p>
    <w:p w:rsidR="00384AF3" w:rsidRPr="00384AF3" w:rsidRDefault="00384AF3" w:rsidP="00384AF3">
      <w:pPr>
        <w:spacing w:after="20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4AF3">
        <w:rPr>
          <w:rFonts w:ascii="Times New Roman" w:eastAsia="Calibri" w:hAnsi="Times New Roman" w:cs="Times New Roman"/>
          <w:sz w:val="24"/>
          <w:szCs w:val="24"/>
        </w:rPr>
        <w:t xml:space="preserve">Az írásbeli dolgozatokat pontozni kell. A feladatok pontozását minél kisebb részegységekre kell bontani, ami 0 vagy 1, illetve több ponttal történhet. Minél több </w:t>
      </w:r>
      <w:proofErr w:type="spellStart"/>
      <w:r w:rsidRPr="00384AF3">
        <w:rPr>
          <w:rFonts w:ascii="Times New Roman" w:eastAsia="Calibri" w:hAnsi="Times New Roman" w:cs="Times New Roman"/>
          <w:sz w:val="24"/>
          <w:szCs w:val="24"/>
        </w:rPr>
        <w:t>itemre</w:t>
      </w:r>
      <w:proofErr w:type="spellEnd"/>
      <w:r w:rsidRPr="00384AF3">
        <w:rPr>
          <w:rFonts w:ascii="Times New Roman" w:eastAsia="Calibri" w:hAnsi="Times New Roman" w:cs="Times New Roman"/>
          <w:sz w:val="24"/>
          <w:szCs w:val="24"/>
        </w:rPr>
        <w:t xml:space="preserve"> bontjuk a teszteket, annál pontosabban tudunk a tanulói teljesítmények között különbséget tenni, annál reálisabb a teljesítmény értékelése. A tanulók is egyértelműbb eredményének osztályzatában való megjelenítése. Az esszé formájában írt dolgozatokra ez az értékelési módszer nem alkalmazható. Az ún. röpdolgozat írásbeli feleletnek számít.</w:t>
      </w:r>
    </w:p>
    <w:p w:rsidR="007C4984" w:rsidRPr="00384AF3" w:rsidRDefault="00384AF3" w:rsidP="00384AF3">
      <w:pPr>
        <w:spacing w:after="20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4AF3">
        <w:rPr>
          <w:rFonts w:ascii="Times New Roman" w:eastAsia="Calibri" w:hAnsi="Times New Roman" w:cs="Times New Roman"/>
          <w:sz w:val="24"/>
          <w:szCs w:val="24"/>
        </w:rPr>
        <w:t>Az érdemjegyek nem egyenértékűek. A témazárók, összefoglaló jellegű teljesítmények érdemjegyei a félévi/tanév végi végső jegyek (az osztályzatok) alakításában nagyobb szerepet játszanak, ezek 200%-ot érnek az e-naplóban.</w:t>
      </w:r>
    </w:p>
    <w:sectPr w:rsidR="007C4984" w:rsidRPr="00384AF3" w:rsidSect="00384AF3">
      <w:headerReference w:type="default" r:id="rId9"/>
      <w:footerReference w:type="default" r:id="rId10"/>
      <w:type w:val="continuous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6563" w:rsidRDefault="00AF6563" w:rsidP="00384AF3">
      <w:pPr>
        <w:spacing w:after="0" w:line="240" w:lineRule="auto"/>
      </w:pPr>
      <w:r>
        <w:separator/>
      </w:r>
    </w:p>
  </w:endnote>
  <w:endnote w:type="continuationSeparator" w:id="0">
    <w:p w:rsidR="00AF6563" w:rsidRDefault="00AF6563" w:rsidP="00384A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85172837"/>
      <w:docPartObj>
        <w:docPartGallery w:val="Page Numbers (Bottom of Page)"/>
        <w:docPartUnique/>
      </w:docPartObj>
    </w:sdtPr>
    <w:sdtEndPr/>
    <w:sdtContent>
      <w:p w:rsidR="00151BD5" w:rsidRDefault="00151BD5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151BD5" w:rsidRDefault="00151BD5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6563" w:rsidRDefault="00AF6563" w:rsidP="00384AF3">
      <w:pPr>
        <w:spacing w:after="0" w:line="240" w:lineRule="auto"/>
      </w:pPr>
      <w:r>
        <w:separator/>
      </w:r>
    </w:p>
  </w:footnote>
  <w:footnote w:type="continuationSeparator" w:id="0">
    <w:p w:rsidR="00AF6563" w:rsidRDefault="00AF6563" w:rsidP="00384A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4AF3" w:rsidRPr="00384AF3" w:rsidRDefault="00384AF3">
    <w:pPr>
      <w:pStyle w:val="lfej"/>
      <w:rPr>
        <w:rFonts w:ascii="Times New Roman" w:hAnsi="Times New Roman" w:cs="Times New Roman"/>
      </w:rPr>
    </w:pPr>
    <w:r w:rsidRPr="00384AF3">
      <w:rPr>
        <w:rFonts w:ascii="Times New Roman" w:hAnsi="Times New Roman" w:cs="Times New Roman"/>
      </w:rPr>
      <w:t xml:space="preserve">Kodolányi János Gimnázium   Helyi tanterv (NAT 2020)   </w:t>
    </w:r>
    <w:r>
      <w:rPr>
        <w:rFonts w:ascii="Times New Roman" w:hAnsi="Times New Roman" w:cs="Times New Roman"/>
      </w:rPr>
      <w:t xml:space="preserve">       </w:t>
    </w:r>
    <w:r w:rsidRPr="00384AF3">
      <w:rPr>
        <w:rFonts w:ascii="Times New Roman" w:hAnsi="Times New Roman" w:cs="Times New Roman"/>
      </w:rPr>
      <w:t>Társadalomtudományi munkaközösség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56687D"/>
    <w:multiLevelType w:val="hybridMultilevel"/>
    <w:tmpl w:val="B6D2155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D0F08"/>
    <w:multiLevelType w:val="hybridMultilevel"/>
    <w:tmpl w:val="A6082A8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4A40BF"/>
    <w:multiLevelType w:val="hybridMultilevel"/>
    <w:tmpl w:val="5DD2A87C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0166E36"/>
    <w:multiLevelType w:val="hybridMultilevel"/>
    <w:tmpl w:val="BCC20CE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07250B"/>
    <w:multiLevelType w:val="hybridMultilevel"/>
    <w:tmpl w:val="889C737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965E55"/>
    <w:multiLevelType w:val="hybridMultilevel"/>
    <w:tmpl w:val="B45A5F4C"/>
    <w:lvl w:ilvl="0" w:tplc="4D065936">
      <w:start w:val="1"/>
      <w:numFmt w:val="decimal"/>
      <w:pStyle w:val="pont"/>
      <w:lvlText w:val="%1."/>
      <w:lvlJc w:val="left"/>
      <w:pPr>
        <w:ind w:left="106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72DC35CE"/>
    <w:multiLevelType w:val="hybridMultilevel"/>
    <w:tmpl w:val="D828EE8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6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AF3"/>
    <w:rsid w:val="000B182A"/>
    <w:rsid w:val="0011060D"/>
    <w:rsid w:val="00151BD5"/>
    <w:rsid w:val="001D3117"/>
    <w:rsid w:val="002E7F99"/>
    <w:rsid w:val="00313308"/>
    <w:rsid w:val="00337C50"/>
    <w:rsid w:val="00384AF3"/>
    <w:rsid w:val="003877EC"/>
    <w:rsid w:val="003A01C8"/>
    <w:rsid w:val="003D71A3"/>
    <w:rsid w:val="00405D0F"/>
    <w:rsid w:val="00407056"/>
    <w:rsid w:val="00453C16"/>
    <w:rsid w:val="004C2E9D"/>
    <w:rsid w:val="0051346C"/>
    <w:rsid w:val="0059011D"/>
    <w:rsid w:val="005B15E6"/>
    <w:rsid w:val="007804D2"/>
    <w:rsid w:val="00792F6D"/>
    <w:rsid w:val="007C4984"/>
    <w:rsid w:val="00811292"/>
    <w:rsid w:val="009C16D6"/>
    <w:rsid w:val="009F7227"/>
    <w:rsid w:val="00A014D8"/>
    <w:rsid w:val="00AF6563"/>
    <w:rsid w:val="00C03C05"/>
    <w:rsid w:val="00CF1B4C"/>
    <w:rsid w:val="00E414B2"/>
    <w:rsid w:val="00F84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DEF1BA"/>
  <w15:chartTrackingRefBased/>
  <w15:docId w15:val="{F6558631-3F89-4312-B84C-FD0C7FADE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pont">
    <w:name w:val="pont"/>
    <w:basedOn w:val="Szvegtrzsbehzssal"/>
    <w:rsid w:val="00384AF3"/>
    <w:pPr>
      <w:numPr>
        <w:numId w:val="1"/>
      </w:numPr>
      <w:tabs>
        <w:tab w:val="num" w:pos="360"/>
        <w:tab w:val="left" w:pos="851"/>
      </w:tabs>
      <w:autoSpaceDE w:val="0"/>
      <w:autoSpaceDN w:val="0"/>
      <w:spacing w:after="0" w:line="300" w:lineRule="exact"/>
      <w:ind w:left="851" w:hanging="284"/>
      <w:jc w:val="both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Szvegtrzsbehzssal">
    <w:name w:val="Body Text Indent"/>
    <w:basedOn w:val="Norml"/>
    <w:link w:val="SzvegtrzsbehzssalChar"/>
    <w:uiPriority w:val="99"/>
    <w:semiHidden/>
    <w:unhideWhenUsed/>
    <w:rsid w:val="00384AF3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semiHidden/>
    <w:rsid w:val="00384AF3"/>
  </w:style>
  <w:style w:type="paragraph" w:styleId="lfej">
    <w:name w:val="header"/>
    <w:basedOn w:val="Norml"/>
    <w:link w:val="lfejChar"/>
    <w:uiPriority w:val="99"/>
    <w:unhideWhenUsed/>
    <w:rsid w:val="00384A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84AF3"/>
  </w:style>
  <w:style w:type="paragraph" w:styleId="llb">
    <w:name w:val="footer"/>
    <w:basedOn w:val="Norml"/>
    <w:link w:val="llbChar"/>
    <w:uiPriority w:val="99"/>
    <w:unhideWhenUsed/>
    <w:rsid w:val="00384A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84AF3"/>
  </w:style>
  <w:style w:type="character" w:styleId="Hiperhivatkozs">
    <w:name w:val="Hyperlink"/>
    <w:basedOn w:val="Bekezdsalapbettpusa"/>
    <w:uiPriority w:val="99"/>
    <w:unhideWhenUsed/>
    <w:rsid w:val="00453C16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453C16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0B182A"/>
    <w:pPr>
      <w:ind w:left="720"/>
      <w:contextualSpacing/>
    </w:pPr>
  </w:style>
  <w:style w:type="character" w:styleId="Mrltotthiperhivatkozs">
    <w:name w:val="FollowedHyperlink"/>
    <w:basedOn w:val="Bekezdsalapbettpusa"/>
    <w:uiPriority w:val="99"/>
    <w:semiHidden/>
    <w:unhideWhenUsed/>
    <w:rsid w:val="000B182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ktatas.hu/kozneveles/kerettantervek/2020_nat/kerettanterv_7_mellekle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oktatas.hu/kozneveles/kerettantervek/2020_na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713</Words>
  <Characters>4921</Characters>
  <Application>Microsoft Office Word</Application>
  <DocSecurity>0</DocSecurity>
  <Lines>41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2024-01-24T09:47:00Z</dcterms:created>
  <dcterms:modified xsi:type="dcterms:W3CDTF">2024-01-29T14:27:00Z</dcterms:modified>
</cp:coreProperties>
</file>